
<file path=[Content_Types].xml><?xml version="1.0" encoding="utf-8"?>
<Types xmlns="http://schemas.openxmlformats.org/package/2006/content-types">
  <Default Extension="emf" ContentType="image/x-emf"/>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9.JPG" ContentType="image/jpeg"/>
  <Override PartName="/word/media/image10.JPG" ContentType="image/jpeg"/>
  <Override PartName="/word/media/image11.JPG" ContentType="image/jpeg"/>
  <Override PartName="/word/media/image12.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6B75C" w14:textId="77777777" w:rsidR="002A2F59" w:rsidRDefault="009252C0" w:rsidP="002A2F59">
      <w:r>
        <w:rPr>
          <w:noProof/>
        </w:rPr>
        <mc:AlternateContent>
          <mc:Choice Requires="wps">
            <w:drawing>
              <wp:anchor distT="0" distB="0" distL="114300" distR="114300" simplePos="0" relativeHeight="251661312" behindDoc="1" locked="0" layoutInCell="1" allowOverlap="1" wp14:anchorId="60935D0F" wp14:editId="1065FC37">
                <wp:simplePos x="0" y="0"/>
                <wp:positionH relativeFrom="column">
                  <wp:posOffset>1154051</wp:posOffset>
                </wp:positionH>
                <wp:positionV relativeFrom="paragraph">
                  <wp:posOffset>-816668</wp:posOffset>
                </wp:positionV>
                <wp:extent cx="3860800" cy="2006600"/>
                <wp:effectExtent l="0" t="0" r="0" b="0"/>
                <wp:wrapNone/>
                <wp:docPr id="13" name="Rectangle 13"/>
                <wp:cNvGraphicFramePr/>
                <a:graphic xmlns:a="http://schemas.openxmlformats.org/drawingml/2006/main">
                  <a:graphicData uri="http://schemas.microsoft.com/office/word/2010/wordprocessingShape">
                    <wps:wsp>
                      <wps:cNvSpPr/>
                      <wps:spPr>
                        <a:xfrm>
                          <a:off x="0" y="0"/>
                          <a:ext cx="3860800" cy="2006600"/>
                        </a:xfrm>
                        <a:prstGeom prst="rect">
                          <a:avLst/>
                        </a:prstGeom>
                        <a:solidFill>
                          <a:srgbClr val="FAB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93A13" id="Rectangle 13" o:spid="_x0000_s1026" style="position:absolute;margin-left:90.85pt;margin-top:-64.3pt;width:304pt;height:15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" fillcolor="#fabd3b" stroked="f" strokeweight="1pt"/>
            </w:pict>
          </mc:Fallback>
        </mc:AlternateContent>
      </w:r>
      <w:r w:rsidR="002A2F59">
        <w:rPr>
          <w:noProof/>
        </w:rPr>
        <w:drawing>
          <wp:anchor distT="0" distB="0" distL="114300" distR="114300" simplePos="0" relativeHeight="251663360" behindDoc="0" locked="0" layoutInCell="1" allowOverlap="1" wp14:anchorId="338995CF" wp14:editId="4044F925">
            <wp:simplePos x="0" y="0"/>
            <wp:positionH relativeFrom="column">
              <wp:posOffset>-574675</wp:posOffset>
            </wp:positionH>
            <wp:positionV relativeFrom="paragraph">
              <wp:posOffset>-508000</wp:posOffset>
            </wp:positionV>
            <wp:extent cx="1466215" cy="14662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ur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6215" cy="1466215"/>
                    </a:xfrm>
                    <a:prstGeom prst="rect">
                      <a:avLst/>
                    </a:prstGeom>
                  </pic:spPr>
                </pic:pic>
              </a:graphicData>
            </a:graphic>
            <wp14:sizeRelH relativeFrom="page">
              <wp14:pctWidth>0</wp14:pctWidth>
            </wp14:sizeRelH>
            <wp14:sizeRelV relativeFrom="page">
              <wp14:pctHeight>0</wp14:pctHeight>
            </wp14:sizeRelV>
          </wp:anchor>
        </w:drawing>
      </w:r>
      <w:r w:rsidR="002A2F59" w:rsidRPr="00B72CFF">
        <w:rPr>
          <w:noProof/>
        </w:rPr>
        <w:drawing>
          <wp:anchor distT="0" distB="0" distL="114300" distR="114300" simplePos="0" relativeHeight="251664384" behindDoc="1" locked="0" layoutInCell="1" allowOverlap="1" wp14:anchorId="3116DD34" wp14:editId="5530E8C9">
            <wp:simplePos x="0" y="0"/>
            <wp:positionH relativeFrom="column">
              <wp:posOffset>1411605</wp:posOffset>
            </wp:positionH>
            <wp:positionV relativeFrom="paragraph">
              <wp:posOffset>-44450</wp:posOffset>
            </wp:positionV>
            <wp:extent cx="3541395" cy="628650"/>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xt black.eps"/>
                    <pic:cNvPicPr/>
                  </pic:nvPicPr>
                  <pic:blipFill rotWithShape="1">
                    <a:blip r:embed="rId8">
                      <a:extLst>
                        <a:ext uri="{28A0092B-C50C-407E-A947-70E740481C1C}">
                          <a14:useLocalDpi xmlns:a14="http://schemas.microsoft.com/office/drawing/2010/main" val="0"/>
                        </a:ext>
                      </a:extLst>
                    </a:blip>
                    <a:srcRect t="36511"/>
                    <a:stretch/>
                  </pic:blipFill>
                  <pic:spPr bwMode="auto">
                    <a:xfrm>
                      <a:off x="0" y="0"/>
                      <a:ext cx="3541395" cy="62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2F59">
        <w:rPr>
          <w:noProof/>
        </w:rPr>
        <mc:AlternateContent>
          <mc:Choice Requires="wps">
            <w:drawing>
              <wp:anchor distT="0" distB="0" distL="114300" distR="114300" simplePos="0" relativeHeight="251660288" behindDoc="1" locked="0" layoutInCell="1" allowOverlap="1" wp14:anchorId="505F3924" wp14:editId="701FF6E9">
                <wp:simplePos x="0" y="0"/>
                <wp:positionH relativeFrom="column">
                  <wp:posOffset>927100</wp:posOffset>
                </wp:positionH>
                <wp:positionV relativeFrom="paragraph">
                  <wp:posOffset>9042400</wp:posOffset>
                </wp:positionV>
                <wp:extent cx="3962400" cy="749300"/>
                <wp:effectExtent l="0" t="0" r="0" b="0"/>
                <wp:wrapNone/>
                <wp:docPr id="14" name="Rectangle 14"/>
                <wp:cNvGraphicFramePr/>
                <a:graphic xmlns:a="http://schemas.openxmlformats.org/drawingml/2006/main">
                  <a:graphicData uri="http://schemas.microsoft.com/office/word/2010/wordprocessingShape">
                    <wps:wsp>
                      <wps:cNvSpPr/>
                      <wps:spPr>
                        <a:xfrm>
                          <a:off x="0" y="0"/>
                          <a:ext cx="3962400" cy="749300"/>
                        </a:xfrm>
                        <a:prstGeom prst="rect">
                          <a:avLst/>
                        </a:prstGeom>
                        <a:solidFill>
                          <a:srgbClr val="FAB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A793C" id="Rectangle 14" o:spid="_x0000_s1026" style="position:absolute;margin-left:73pt;margin-top:712pt;width:312pt;height:5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" fillcolor="#fabd3b" stroked="f" strokeweight="1pt"/>
            </w:pict>
          </mc:Fallback>
        </mc:AlternateContent>
      </w:r>
      <w:r w:rsidR="002A2F59">
        <w:rPr>
          <w:noProof/>
        </w:rPr>
        <mc:AlternateContent>
          <mc:Choice Requires="wps">
            <w:drawing>
              <wp:anchor distT="0" distB="0" distL="114300" distR="114300" simplePos="0" relativeHeight="251662336" behindDoc="0" locked="0" layoutInCell="1" allowOverlap="1" wp14:anchorId="15504ADF" wp14:editId="44551B29">
                <wp:simplePos x="0" y="0"/>
                <wp:positionH relativeFrom="column">
                  <wp:posOffset>5092700</wp:posOffset>
                </wp:positionH>
                <wp:positionV relativeFrom="paragraph">
                  <wp:posOffset>1257300</wp:posOffset>
                </wp:positionV>
                <wp:extent cx="1943100" cy="1892300"/>
                <wp:effectExtent l="0" t="0" r="0" b="0"/>
                <wp:wrapNone/>
                <wp:docPr id="12" name="Rectangle 12"/>
                <wp:cNvGraphicFramePr/>
                <a:graphic xmlns:a="http://schemas.openxmlformats.org/drawingml/2006/main">
                  <a:graphicData uri="http://schemas.microsoft.com/office/word/2010/wordprocessingShape">
                    <wps:wsp>
                      <wps:cNvSpPr/>
                      <wps:spPr>
                        <a:xfrm>
                          <a:off x="0" y="0"/>
                          <a:ext cx="1943100" cy="1892300"/>
                        </a:xfrm>
                        <a:prstGeom prst="rect">
                          <a:avLst/>
                        </a:prstGeom>
                        <a:solidFill>
                          <a:srgbClr val="FAB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FEDF9F" id="Rectangle 12" o:spid="_x0000_s1026" style="position:absolute;margin-left:401pt;margin-top:99pt;width:153pt;height:14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" fillcolor="#fabd3b" stroked="f" strokeweight="1pt"/>
            </w:pict>
          </mc:Fallback>
        </mc:AlternateContent>
      </w:r>
      <w:r w:rsidR="002A2F59">
        <w:rPr>
          <w:noProof/>
        </w:rPr>
        <mc:AlternateContent>
          <mc:Choice Requires="wps">
            <w:drawing>
              <wp:anchor distT="0" distB="0" distL="114300" distR="114300" simplePos="0" relativeHeight="251669504" behindDoc="0" locked="0" layoutInCell="1" allowOverlap="1" wp14:anchorId="0FFFDF0C" wp14:editId="661C7918">
                <wp:simplePos x="0" y="0"/>
                <wp:positionH relativeFrom="column">
                  <wp:posOffset>-914400</wp:posOffset>
                </wp:positionH>
                <wp:positionV relativeFrom="paragraph">
                  <wp:posOffset>1257300</wp:posOffset>
                </wp:positionV>
                <wp:extent cx="1943100" cy="1892300"/>
                <wp:effectExtent l="0" t="0" r="0" b="0"/>
                <wp:wrapNone/>
                <wp:docPr id="3" name="Rectangle 3"/>
                <wp:cNvGraphicFramePr/>
                <a:graphic xmlns:a="http://schemas.openxmlformats.org/drawingml/2006/main">
                  <a:graphicData uri="http://schemas.microsoft.com/office/word/2010/wordprocessingShape">
                    <wps:wsp>
                      <wps:cNvSpPr/>
                      <wps:spPr>
                        <a:xfrm>
                          <a:off x="0" y="0"/>
                          <a:ext cx="1943100" cy="1892300"/>
                        </a:xfrm>
                        <a:prstGeom prst="rect">
                          <a:avLst/>
                        </a:prstGeom>
                        <a:solidFill>
                          <a:srgbClr val="FAB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0D3D53" id="Rectangle 3" o:spid="_x0000_s1026" style="position:absolute;margin-left:-1in;margin-top:99pt;width:153pt;height:14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" fillcolor="#fabd3b" stroked="f" strokeweight="1pt"/>
            </w:pict>
          </mc:Fallback>
        </mc:AlternateContent>
      </w:r>
      <w:r w:rsidR="002A2F59" w:rsidRPr="009E470A">
        <w:rPr>
          <w:noProof/>
        </w:rPr>
        <w:drawing>
          <wp:anchor distT="0" distB="0" distL="114300" distR="114300" simplePos="0" relativeHeight="251667456" behindDoc="1" locked="0" layoutInCell="1" allowOverlap="1" wp14:anchorId="6D5E6E39" wp14:editId="5AB77F1C">
            <wp:simplePos x="0" y="0"/>
            <wp:positionH relativeFrom="column">
              <wp:posOffset>3111500</wp:posOffset>
            </wp:positionH>
            <wp:positionV relativeFrom="paragraph">
              <wp:posOffset>1257300</wp:posOffset>
            </wp:positionV>
            <wp:extent cx="1879600" cy="18923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79600" cy="1892300"/>
                    </a:xfrm>
                    <a:prstGeom prst="rect">
                      <a:avLst/>
                    </a:prstGeom>
                  </pic:spPr>
                </pic:pic>
              </a:graphicData>
            </a:graphic>
            <wp14:sizeRelH relativeFrom="page">
              <wp14:pctWidth>0</wp14:pctWidth>
            </wp14:sizeRelH>
            <wp14:sizeRelV relativeFrom="page">
              <wp14:pctHeight>0</wp14:pctHeight>
            </wp14:sizeRelV>
          </wp:anchor>
        </w:drawing>
      </w:r>
      <w:r w:rsidR="002A2F59" w:rsidRPr="009E470A">
        <w:rPr>
          <w:noProof/>
        </w:rPr>
        <w:drawing>
          <wp:anchor distT="0" distB="0" distL="114300" distR="114300" simplePos="0" relativeHeight="251666432" behindDoc="1" locked="0" layoutInCell="1" allowOverlap="1" wp14:anchorId="4C943F7F" wp14:editId="6E54BB4F">
            <wp:simplePos x="0" y="0"/>
            <wp:positionH relativeFrom="column">
              <wp:posOffset>1130300</wp:posOffset>
            </wp:positionH>
            <wp:positionV relativeFrom="paragraph">
              <wp:posOffset>1257300</wp:posOffset>
            </wp:positionV>
            <wp:extent cx="1879600" cy="18923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79600" cy="1892300"/>
                    </a:xfrm>
                    <a:prstGeom prst="rect">
                      <a:avLst/>
                    </a:prstGeom>
                  </pic:spPr>
                </pic:pic>
              </a:graphicData>
            </a:graphic>
            <wp14:sizeRelH relativeFrom="page">
              <wp14:pctWidth>0</wp14:pctWidth>
            </wp14:sizeRelH>
            <wp14:sizeRelV relativeFrom="page">
              <wp14:pctHeight>0</wp14:pctHeight>
            </wp14:sizeRelV>
          </wp:anchor>
        </w:drawing>
      </w:r>
      <w:r w:rsidR="002A2F59" w:rsidRPr="00B72CFF">
        <w:rPr>
          <w:noProof/>
        </w:rPr>
        <w:drawing>
          <wp:anchor distT="0" distB="0" distL="114300" distR="114300" simplePos="0" relativeHeight="251665408" behindDoc="1" locked="0" layoutInCell="1" allowOverlap="1" wp14:anchorId="43A2AD2D" wp14:editId="52DA6B57">
            <wp:simplePos x="0" y="0"/>
            <wp:positionH relativeFrom="column">
              <wp:posOffset>5295900</wp:posOffset>
            </wp:positionH>
            <wp:positionV relativeFrom="paragraph">
              <wp:posOffset>-520700</wp:posOffset>
            </wp:positionV>
            <wp:extent cx="1066800" cy="1548414"/>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rporate 2 colour.eps"/>
                    <pic:cNvPicPr/>
                  </pic:nvPicPr>
                  <pic:blipFill>
                    <a:blip r:embed="rId10">
                      <a:extLst>
                        <a:ext uri="{28A0092B-C50C-407E-A947-70E740481C1C}">
                          <a14:useLocalDpi xmlns:a14="http://schemas.microsoft.com/office/drawing/2010/main" val="0"/>
                        </a:ext>
                      </a:extLst>
                    </a:blip>
                    <a:stretch>
                      <a:fillRect/>
                    </a:stretch>
                  </pic:blipFill>
                  <pic:spPr>
                    <a:xfrm>
                      <a:off x="0" y="0"/>
                      <a:ext cx="1066800" cy="1548414"/>
                    </a:xfrm>
                    <a:prstGeom prst="rect">
                      <a:avLst/>
                    </a:prstGeom>
                  </pic:spPr>
                </pic:pic>
              </a:graphicData>
            </a:graphic>
            <wp14:sizeRelH relativeFrom="page">
              <wp14:pctWidth>0</wp14:pctWidth>
            </wp14:sizeRelH>
            <wp14:sizeRelV relativeFrom="page">
              <wp14:pctHeight>0</wp14:pctHeight>
            </wp14:sizeRelV>
          </wp:anchor>
        </w:drawing>
      </w:r>
      <w:r w:rsidR="002A2F59" w:rsidRPr="00195DF2">
        <w:rPr>
          <w:noProof/>
        </w:rPr>
        <w:drawing>
          <wp:anchor distT="0" distB="0" distL="114300" distR="114300" simplePos="0" relativeHeight="251659264" behindDoc="1" locked="0" layoutInCell="1" allowOverlap="1" wp14:anchorId="2054DA33" wp14:editId="72439816">
            <wp:simplePos x="0" y="0"/>
            <wp:positionH relativeFrom="column">
              <wp:posOffset>-215900</wp:posOffset>
            </wp:positionH>
            <wp:positionV relativeFrom="paragraph">
              <wp:posOffset>4953000</wp:posOffset>
            </wp:positionV>
            <wp:extent cx="6248400" cy="62484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eel blank-01.png"/>
                    <pic:cNvPicPr/>
                  </pic:nvPicPr>
                  <pic:blipFill>
                    <a:blip r:embed="rId11">
                      <a:alphaModFix amt="20000"/>
                      <a:extLst>
                        <a:ext uri="{28A0092B-C50C-407E-A947-70E740481C1C}">
                          <a14:useLocalDpi xmlns:a14="http://schemas.microsoft.com/office/drawing/2010/main" val="0"/>
                        </a:ext>
                      </a:extLst>
                    </a:blip>
                    <a:stretch>
                      <a:fillRect/>
                    </a:stretch>
                  </pic:blipFill>
                  <pic:spPr>
                    <a:xfrm>
                      <a:off x="0" y="0"/>
                      <a:ext cx="6248400" cy="6248400"/>
                    </a:xfrm>
                    <a:prstGeom prst="rect">
                      <a:avLst/>
                    </a:prstGeom>
                  </pic:spPr>
                </pic:pic>
              </a:graphicData>
            </a:graphic>
            <wp14:sizeRelH relativeFrom="page">
              <wp14:pctWidth>0</wp14:pctWidth>
            </wp14:sizeRelH>
            <wp14:sizeRelV relativeFrom="page">
              <wp14:pctHeight>0</wp14:pctHeight>
            </wp14:sizeRelV>
          </wp:anchor>
        </w:drawing>
      </w:r>
      <w:r w:rsidR="002A2F59" w:rsidRPr="00B72CFF">
        <w:rPr>
          <w:noProof/>
        </w:rPr>
        <w:drawing>
          <wp:anchor distT="0" distB="0" distL="114300" distR="114300" simplePos="0" relativeHeight="251670528" behindDoc="1" locked="0" layoutInCell="1" allowOverlap="1" wp14:anchorId="262E81B9" wp14:editId="61336840">
            <wp:simplePos x="0" y="0"/>
            <wp:positionH relativeFrom="column">
              <wp:posOffset>1270000</wp:posOffset>
            </wp:positionH>
            <wp:positionV relativeFrom="paragraph">
              <wp:posOffset>9245600</wp:posOffset>
            </wp:positionV>
            <wp:extent cx="3359150" cy="30480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xt black.eps"/>
                    <pic:cNvPicPr/>
                  </pic:nvPicPr>
                  <pic:blipFill rotWithShape="1">
                    <a:blip r:embed="rId12">
                      <a:extLst>
                        <a:ext uri="{28A0092B-C50C-407E-A947-70E740481C1C}">
                          <a14:useLocalDpi xmlns:a14="http://schemas.microsoft.com/office/drawing/2010/main" val="0"/>
                        </a:ext>
                      </a:extLst>
                    </a:blip>
                    <a:srcRect b="67545"/>
                    <a:stretch/>
                  </pic:blipFill>
                  <pic:spPr bwMode="auto">
                    <a:xfrm>
                      <a:off x="0" y="0"/>
                      <a:ext cx="3359150" cy="30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2F59">
        <w:rPr>
          <w:noProof/>
        </w:rPr>
        <w:softHyphen/>
        <w:t xml:space="preserve">   </w:t>
      </w:r>
    </w:p>
    <w:p w14:paraId="1AB5071C" w14:textId="77777777" w:rsidR="002A2F59" w:rsidRDefault="002A2F59"/>
    <w:p w14:paraId="2DDE89FA" w14:textId="77777777" w:rsidR="002A2F59" w:rsidRDefault="002A2F59">
      <w:pPr>
        <w:spacing w:after="160" w:line="259" w:lineRule="auto"/>
      </w:pPr>
      <w:r>
        <w:rPr>
          <w:noProof/>
        </w:rPr>
        <mc:AlternateContent>
          <mc:Choice Requires="wps">
            <w:drawing>
              <wp:anchor distT="0" distB="0" distL="114300" distR="114300" simplePos="0" relativeHeight="251668480" behindDoc="0" locked="0" layoutInCell="1" allowOverlap="1" wp14:anchorId="0C335B7C" wp14:editId="29495DAB">
                <wp:simplePos x="0" y="0"/>
                <wp:positionH relativeFrom="margin">
                  <wp:align>center</wp:align>
                </wp:positionH>
                <wp:positionV relativeFrom="paragraph">
                  <wp:posOffset>2851785</wp:posOffset>
                </wp:positionV>
                <wp:extent cx="7277100" cy="54959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277100" cy="5495925"/>
                        </a:xfrm>
                        <a:prstGeom prst="rect">
                          <a:avLst/>
                        </a:prstGeom>
                        <a:noFill/>
                        <a:ln w="6350">
                          <a:noFill/>
                        </a:ln>
                      </wps:spPr>
                      <wps:txbx>
                        <w:txbxContent>
                          <w:p w14:paraId="473C527C" w14:textId="77777777" w:rsidR="002A2F59" w:rsidRDefault="002A2F59" w:rsidP="002A2F59">
                            <w:pPr>
                              <w:spacing w:line="587" w:lineRule="exact"/>
                              <w:jc w:val="center"/>
                              <w:textAlignment w:val="baseline"/>
                              <w:rPr>
                                <w:rFonts w:ascii="Arial" w:eastAsia="Arial" w:hAnsi="Arial" w:cs="Arial"/>
                                <w:b/>
                                <w:color w:val="000000"/>
                                <w:spacing w:val="-1"/>
                                <w:sz w:val="52"/>
                              </w:rPr>
                            </w:pPr>
                            <w:bookmarkStart w:id="0" w:name="_Hlk62728083"/>
                            <w:bookmarkEnd w:id="0"/>
                          </w:p>
                          <w:p w14:paraId="70353BCE" w14:textId="77777777" w:rsidR="002A2F59" w:rsidRDefault="002A2F59" w:rsidP="002A2F59">
                            <w:pPr>
                              <w:spacing w:line="587" w:lineRule="exact"/>
                              <w:jc w:val="center"/>
                              <w:textAlignment w:val="baseline"/>
                              <w:rPr>
                                <w:rFonts w:ascii="Arial" w:eastAsia="Arial" w:hAnsi="Arial" w:cs="Arial"/>
                                <w:b/>
                                <w:color w:val="000000"/>
                                <w:spacing w:val="-1"/>
                                <w:sz w:val="52"/>
                              </w:rPr>
                            </w:pPr>
                          </w:p>
                          <w:p w14:paraId="45444918" w14:textId="77777777" w:rsidR="002A2F59" w:rsidRDefault="002A2F59" w:rsidP="002A2F59">
                            <w:pPr>
                              <w:spacing w:line="587" w:lineRule="exact"/>
                              <w:jc w:val="center"/>
                              <w:textAlignment w:val="baseline"/>
                              <w:rPr>
                                <w:rFonts w:ascii="Arial" w:eastAsia="Arial" w:hAnsi="Arial" w:cs="Arial"/>
                                <w:b/>
                                <w:color w:val="000000"/>
                                <w:spacing w:val="-1"/>
                                <w:sz w:val="52"/>
                              </w:rPr>
                            </w:pPr>
                          </w:p>
                          <w:p w14:paraId="67B4EFEA" w14:textId="77777777" w:rsidR="002A2F59" w:rsidRDefault="002A2F59" w:rsidP="002A2F59">
                            <w:pPr>
                              <w:spacing w:line="587" w:lineRule="exact"/>
                              <w:jc w:val="center"/>
                              <w:textAlignment w:val="baseline"/>
                              <w:rPr>
                                <w:rFonts w:ascii="Arial" w:eastAsia="Arial" w:hAnsi="Arial" w:cs="Arial"/>
                                <w:b/>
                                <w:color w:val="000000"/>
                                <w:spacing w:val="-1"/>
                                <w:sz w:val="52"/>
                              </w:rPr>
                            </w:pPr>
                          </w:p>
                          <w:p w14:paraId="2364C7D0" w14:textId="77777777" w:rsidR="002A2F59" w:rsidRDefault="002A2F59" w:rsidP="00870020">
                            <w:pPr>
                              <w:spacing w:line="587" w:lineRule="exact"/>
                              <w:jc w:val="center"/>
                              <w:textAlignment w:val="baseline"/>
                              <w:rPr>
                                <w:rFonts w:ascii="Arial" w:eastAsia="Arial" w:hAnsi="Arial" w:cs="Arial"/>
                                <w:b/>
                                <w:color w:val="000000"/>
                                <w:spacing w:val="-1"/>
                                <w:sz w:val="52"/>
                              </w:rPr>
                            </w:pPr>
                            <w:r w:rsidRPr="0003599F">
                              <w:rPr>
                                <w:rFonts w:ascii="Arial" w:hAnsi="Arial" w:cs="Arial"/>
                                <w:noProof/>
                                <w:lang w:eastAsia="en-GB"/>
                              </w:rPr>
                              <w:drawing>
                                <wp:inline distT="0" distB="0" distL="0" distR="0" wp14:anchorId="199ADAAB" wp14:editId="64C3A284">
                                  <wp:extent cx="1257300" cy="146685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13"/>
                                          <a:stretch>
                                            <a:fillRect/>
                                          </a:stretch>
                                        </pic:blipFill>
                                        <pic:spPr>
                                          <a:xfrm>
                                            <a:off x="0" y="0"/>
                                            <a:ext cx="1257300" cy="1466850"/>
                                          </a:xfrm>
                                          <a:prstGeom prst="rect">
                                            <a:avLst/>
                                          </a:prstGeom>
                                        </pic:spPr>
                                      </pic:pic>
                                    </a:graphicData>
                                  </a:graphic>
                                </wp:inline>
                              </w:drawing>
                            </w:r>
                          </w:p>
                          <w:p w14:paraId="6C524E4D" w14:textId="77777777" w:rsidR="002A2F59" w:rsidRDefault="002A2F59" w:rsidP="002A2F59">
                            <w:pPr>
                              <w:spacing w:line="587" w:lineRule="exact"/>
                              <w:jc w:val="center"/>
                              <w:textAlignment w:val="baseline"/>
                              <w:rPr>
                                <w:rFonts w:ascii="Arial" w:eastAsia="Arial" w:hAnsi="Arial" w:cs="Arial"/>
                                <w:b/>
                                <w:color w:val="000000"/>
                                <w:spacing w:val="-1"/>
                                <w:sz w:val="52"/>
                              </w:rPr>
                            </w:pPr>
                            <w:r>
                              <w:rPr>
                                <w:rFonts w:ascii="Arial" w:eastAsia="Arial" w:hAnsi="Arial" w:cs="Arial"/>
                                <w:b/>
                                <w:color w:val="000000"/>
                                <w:spacing w:val="-1"/>
                                <w:sz w:val="52"/>
                              </w:rPr>
                              <w:t>Crieff High School</w:t>
                            </w:r>
                          </w:p>
                          <w:p w14:paraId="2C92D4B6" w14:textId="77777777" w:rsidR="002A2F59" w:rsidRDefault="002A2F59" w:rsidP="002A2F59">
                            <w:pPr>
                              <w:spacing w:line="587" w:lineRule="exact"/>
                              <w:jc w:val="center"/>
                              <w:textAlignment w:val="baseline"/>
                              <w:rPr>
                                <w:rFonts w:ascii="Arial" w:eastAsia="Arial" w:hAnsi="Arial" w:cs="Arial"/>
                                <w:b/>
                                <w:color w:val="000000"/>
                                <w:spacing w:val="-1"/>
                                <w:sz w:val="52"/>
                              </w:rPr>
                            </w:pPr>
                          </w:p>
                          <w:p w14:paraId="17F723F5" w14:textId="77777777" w:rsidR="002A2F59" w:rsidRPr="0003599F" w:rsidRDefault="002A2F59" w:rsidP="002A2F59">
                            <w:pPr>
                              <w:spacing w:line="587" w:lineRule="exact"/>
                              <w:jc w:val="center"/>
                              <w:textAlignment w:val="baseline"/>
                              <w:rPr>
                                <w:rFonts w:ascii="Arial" w:eastAsia="Arial" w:hAnsi="Arial" w:cs="Arial"/>
                                <w:b/>
                                <w:color w:val="000000"/>
                                <w:spacing w:val="-1"/>
                                <w:sz w:val="52"/>
                              </w:rPr>
                            </w:pPr>
                            <w:r w:rsidRPr="0003599F">
                              <w:rPr>
                                <w:rFonts w:ascii="Arial" w:eastAsia="Arial" w:hAnsi="Arial" w:cs="Arial"/>
                                <w:b/>
                                <w:color w:val="000000"/>
                                <w:spacing w:val="-1"/>
                                <w:sz w:val="52"/>
                              </w:rPr>
                              <w:t>Senior Ph</w:t>
                            </w:r>
                            <w:bookmarkStart w:id="1" w:name="_Hlk62728076"/>
                            <w:bookmarkEnd w:id="1"/>
                            <w:r w:rsidRPr="0003599F">
                              <w:rPr>
                                <w:rFonts w:ascii="Arial" w:eastAsia="Arial" w:hAnsi="Arial" w:cs="Arial"/>
                                <w:b/>
                                <w:color w:val="000000"/>
                                <w:spacing w:val="-1"/>
                                <w:sz w:val="52"/>
                              </w:rPr>
                              <w:t>ase (S4-S6)</w:t>
                            </w:r>
                          </w:p>
                          <w:p w14:paraId="7F2B3FAC" w14:textId="77777777" w:rsidR="002A2F59" w:rsidRDefault="002A2F59" w:rsidP="002A2F59">
                            <w:pPr>
                              <w:spacing w:before="94" w:line="592" w:lineRule="exact"/>
                              <w:jc w:val="center"/>
                              <w:textAlignment w:val="baseline"/>
                              <w:rPr>
                                <w:rFonts w:ascii="Arial" w:eastAsia="Arial" w:hAnsi="Arial" w:cs="Arial"/>
                                <w:b/>
                                <w:color w:val="000000"/>
                                <w:spacing w:val="-2"/>
                                <w:sz w:val="52"/>
                              </w:rPr>
                            </w:pPr>
                            <w:r w:rsidRPr="0003599F">
                              <w:rPr>
                                <w:rFonts w:ascii="Arial" w:eastAsia="Arial" w:hAnsi="Arial" w:cs="Arial"/>
                                <w:b/>
                                <w:color w:val="000000"/>
                                <w:spacing w:val="-2"/>
                                <w:sz w:val="52"/>
                              </w:rPr>
                              <w:t>Handbook</w:t>
                            </w:r>
                          </w:p>
                          <w:p w14:paraId="3936A93D" w14:textId="77777777" w:rsidR="002A2F59" w:rsidRDefault="002A2F59" w:rsidP="002A2F59">
                            <w:pPr>
                              <w:spacing w:before="94" w:line="592" w:lineRule="exact"/>
                              <w:jc w:val="center"/>
                              <w:textAlignment w:val="baseline"/>
                              <w:rPr>
                                <w:rFonts w:ascii="Arial" w:eastAsia="Arial" w:hAnsi="Arial" w:cs="Arial"/>
                                <w:b/>
                                <w:color w:val="000000"/>
                                <w:spacing w:val="-2"/>
                                <w:sz w:val="52"/>
                              </w:rPr>
                            </w:pPr>
                          </w:p>
                          <w:p w14:paraId="01075777" w14:textId="6F9E61FA" w:rsidR="002A2F59" w:rsidRPr="0003599F" w:rsidRDefault="002A2F59" w:rsidP="002A2F59">
                            <w:pPr>
                              <w:spacing w:before="94" w:line="592" w:lineRule="exact"/>
                              <w:jc w:val="center"/>
                              <w:textAlignment w:val="baseline"/>
                              <w:rPr>
                                <w:rFonts w:ascii="Arial" w:eastAsia="Arial" w:hAnsi="Arial" w:cs="Arial"/>
                                <w:b/>
                                <w:color w:val="000000"/>
                                <w:sz w:val="52"/>
                              </w:rPr>
                            </w:pPr>
                            <w:r w:rsidRPr="0003599F">
                              <w:rPr>
                                <w:rFonts w:ascii="Arial" w:eastAsia="Arial" w:hAnsi="Arial" w:cs="Arial"/>
                                <w:b/>
                                <w:color w:val="000000"/>
                                <w:sz w:val="52"/>
                              </w:rPr>
                              <w:t>Session 202</w:t>
                            </w:r>
                            <w:r w:rsidR="00CD39C5">
                              <w:rPr>
                                <w:rFonts w:ascii="Arial" w:eastAsia="Arial" w:hAnsi="Arial" w:cs="Arial"/>
                                <w:b/>
                                <w:color w:val="000000"/>
                                <w:sz w:val="52"/>
                              </w:rPr>
                              <w:t>3</w:t>
                            </w:r>
                            <w:r w:rsidRPr="0003599F">
                              <w:rPr>
                                <w:rFonts w:ascii="Arial" w:eastAsia="Arial" w:hAnsi="Arial" w:cs="Arial"/>
                                <w:b/>
                                <w:color w:val="000000"/>
                                <w:sz w:val="52"/>
                              </w:rPr>
                              <w:t xml:space="preserve"> </w:t>
                            </w:r>
                            <w:r w:rsidRPr="0003599F">
                              <w:rPr>
                                <w:rFonts w:ascii="Arial" w:eastAsia="Arial" w:hAnsi="Arial" w:cs="Arial"/>
                                <w:b/>
                                <w:color w:val="000000"/>
                                <w:w w:val="90"/>
                                <w:sz w:val="55"/>
                              </w:rPr>
                              <w:t xml:space="preserve">– </w:t>
                            </w:r>
                            <w:r w:rsidRPr="0003599F">
                              <w:rPr>
                                <w:rFonts w:ascii="Arial" w:eastAsia="Arial" w:hAnsi="Arial" w:cs="Arial"/>
                                <w:b/>
                                <w:color w:val="000000"/>
                                <w:sz w:val="52"/>
                              </w:rPr>
                              <w:t>202</w:t>
                            </w:r>
                            <w:r w:rsidR="00CD39C5">
                              <w:rPr>
                                <w:rFonts w:ascii="Arial" w:eastAsia="Arial" w:hAnsi="Arial" w:cs="Arial"/>
                                <w:b/>
                                <w:color w:val="000000"/>
                                <w:sz w:val="52"/>
                              </w:rPr>
                              <w:t>4</w:t>
                            </w:r>
                          </w:p>
                          <w:p w14:paraId="11B31C97" w14:textId="77777777" w:rsidR="002A2F59" w:rsidRDefault="002A2F59" w:rsidP="002A2F59">
                            <w:pPr>
                              <w:jc w:val="center"/>
                              <w:rPr>
                                <w:rFonts w:ascii="Arial" w:eastAsia="Arial" w:hAnsi="Arial" w:cs="Arial"/>
                                <w:b/>
                                <w:color w:val="000000"/>
                                <w:spacing w:val="-1"/>
                                <w:sz w:val="52"/>
                              </w:rPr>
                            </w:pPr>
                            <w:r w:rsidRPr="0003599F">
                              <w:rPr>
                                <w:rFonts w:ascii="Arial" w:eastAsia="Arial" w:hAnsi="Arial" w:cs="Arial"/>
                                <w:b/>
                                <w:color w:val="000000"/>
                                <w:spacing w:val="-1"/>
                                <w:sz w:val="52"/>
                              </w:rPr>
                              <w:t>Information for Parents</w:t>
                            </w:r>
                            <w:r>
                              <w:rPr>
                                <w:rFonts w:ascii="Arial" w:eastAsia="Arial" w:hAnsi="Arial" w:cs="Arial"/>
                                <w:b/>
                                <w:color w:val="000000"/>
                                <w:spacing w:val="-1"/>
                                <w:sz w:val="52"/>
                              </w:rPr>
                              <w:t>/Carers</w:t>
                            </w:r>
                            <w:r w:rsidRPr="0003599F">
                              <w:rPr>
                                <w:rFonts w:ascii="Arial" w:eastAsia="Arial" w:hAnsi="Arial" w:cs="Arial"/>
                                <w:b/>
                                <w:color w:val="000000"/>
                                <w:spacing w:val="-1"/>
                                <w:sz w:val="52"/>
                              </w:rPr>
                              <w:t xml:space="preserve"> and Pupi</w:t>
                            </w:r>
                            <w:r>
                              <w:rPr>
                                <w:rFonts w:ascii="Arial" w:eastAsia="Arial" w:hAnsi="Arial" w:cs="Arial"/>
                                <w:b/>
                                <w:color w:val="000000"/>
                                <w:spacing w:val="-1"/>
                                <w:sz w:val="52"/>
                              </w:rPr>
                              <w:t>l</w:t>
                            </w:r>
                          </w:p>
                          <w:p w14:paraId="1F5C94B7" w14:textId="77777777" w:rsidR="002A2F59" w:rsidRPr="00B43E55" w:rsidRDefault="002A2F59" w:rsidP="002A2F59">
                            <w:pPr>
                              <w:jc w:val="center"/>
                              <w:rPr>
                                <w:rFonts w:ascii="Arial" w:hAnsi="Arial" w:cs="Arial"/>
                                <w:b/>
                                <w:bCs/>
                                <w:color w:val="ED9A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335B7C" id="_x0000_t202" coordsize="21600,21600" o:spt="202" path="m,l,21600r21600,l21600,xe">
                <v:stroke joinstyle="miter"/>
                <v:path gradientshapeok="t" o:connecttype="rect"/>
              </v:shapetype>
              <v:shape id="Text Box 10" o:spid="_x0000_s1026" type="#_x0000_t202" style="position:absolute;margin-left:0;margin-top:224.55pt;width:573pt;height:432.7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" filled="f" stroked="f" strokeweight=".5pt">
                <v:textbox>
                  <w:txbxContent>
                    <w:p w14:paraId="473C527C" w14:textId="77777777" w:rsidR="002A2F59" w:rsidRDefault="002A2F59" w:rsidP="002A2F59">
                      <w:pPr>
                        <w:spacing w:line="587" w:lineRule="exact"/>
                        <w:jc w:val="center"/>
                        <w:textAlignment w:val="baseline"/>
                        <w:rPr>
                          <w:rFonts w:ascii="Arial" w:eastAsia="Arial" w:hAnsi="Arial" w:cs="Arial"/>
                          <w:b/>
                          <w:color w:val="000000"/>
                          <w:spacing w:val="-1"/>
                          <w:sz w:val="52"/>
                        </w:rPr>
                      </w:pPr>
                      <w:bookmarkStart w:id="2" w:name="_Hlk62728083"/>
                      <w:bookmarkEnd w:id="2"/>
                    </w:p>
                    <w:p w14:paraId="70353BCE" w14:textId="77777777" w:rsidR="002A2F59" w:rsidRDefault="002A2F59" w:rsidP="002A2F59">
                      <w:pPr>
                        <w:spacing w:line="587" w:lineRule="exact"/>
                        <w:jc w:val="center"/>
                        <w:textAlignment w:val="baseline"/>
                        <w:rPr>
                          <w:rFonts w:ascii="Arial" w:eastAsia="Arial" w:hAnsi="Arial" w:cs="Arial"/>
                          <w:b/>
                          <w:color w:val="000000"/>
                          <w:spacing w:val="-1"/>
                          <w:sz w:val="52"/>
                        </w:rPr>
                      </w:pPr>
                    </w:p>
                    <w:p w14:paraId="45444918" w14:textId="77777777" w:rsidR="002A2F59" w:rsidRDefault="002A2F59" w:rsidP="002A2F59">
                      <w:pPr>
                        <w:spacing w:line="587" w:lineRule="exact"/>
                        <w:jc w:val="center"/>
                        <w:textAlignment w:val="baseline"/>
                        <w:rPr>
                          <w:rFonts w:ascii="Arial" w:eastAsia="Arial" w:hAnsi="Arial" w:cs="Arial"/>
                          <w:b/>
                          <w:color w:val="000000"/>
                          <w:spacing w:val="-1"/>
                          <w:sz w:val="52"/>
                        </w:rPr>
                      </w:pPr>
                    </w:p>
                    <w:p w14:paraId="67B4EFEA" w14:textId="77777777" w:rsidR="002A2F59" w:rsidRDefault="002A2F59" w:rsidP="002A2F59">
                      <w:pPr>
                        <w:spacing w:line="587" w:lineRule="exact"/>
                        <w:jc w:val="center"/>
                        <w:textAlignment w:val="baseline"/>
                        <w:rPr>
                          <w:rFonts w:ascii="Arial" w:eastAsia="Arial" w:hAnsi="Arial" w:cs="Arial"/>
                          <w:b/>
                          <w:color w:val="000000"/>
                          <w:spacing w:val="-1"/>
                          <w:sz w:val="52"/>
                        </w:rPr>
                      </w:pPr>
                    </w:p>
                    <w:p w14:paraId="2364C7D0" w14:textId="77777777" w:rsidR="002A2F59" w:rsidRDefault="002A2F59" w:rsidP="00870020">
                      <w:pPr>
                        <w:spacing w:line="587" w:lineRule="exact"/>
                        <w:jc w:val="center"/>
                        <w:textAlignment w:val="baseline"/>
                        <w:rPr>
                          <w:rFonts w:ascii="Arial" w:eastAsia="Arial" w:hAnsi="Arial" w:cs="Arial"/>
                          <w:b/>
                          <w:color w:val="000000"/>
                          <w:spacing w:val="-1"/>
                          <w:sz w:val="52"/>
                        </w:rPr>
                      </w:pPr>
                      <w:r w:rsidRPr="0003599F">
                        <w:rPr>
                          <w:rFonts w:ascii="Arial" w:hAnsi="Arial" w:cs="Arial"/>
                          <w:noProof/>
                          <w:lang w:eastAsia="en-GB"/>
                        </w:rPr>
                        <w:drawing>
                          <wp:inline distT="0" distB="0" distL="0" distR="0" wp14:anchorId="199ADAAB" wp14:editId="64C3A284">
                            <wp:extent cx="1257300" cy="146685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13"/>
                                    <a:stretch>
                                      <a:fillRect/>
                                    </a:stretch>
                                  </pic:blipFill>
                                  <pic:spPr>
                                    <a:xfrm>
                                      <a:off x="0" y="0"/>
                                      <a:ext cx="1257300" cy="1466850"/>
                                    </a:xfrm>
                                    <a:prstGeom prst="rect">
                                      <a:avLst/>
                                    </a:prstGeom>
                                  </pic:spPr>
                                </pic:pic>
                              </a:graphicData>
                            </a:graphic>
                          </wp:inline>
                        </w:drawing>
                      </w:r>
                    </w:p>
                    <w:p w14:paraId="6C524E4D" w14:textId="77777777" w:rsidR="002A2F59" w:rsidRDefault="002A2F59" w:rsidP="002A2F59">
                      <w:pPr>
                        <w:spacing w:line="587" w:lineRule="exact"/>
                        <w:jc w:val="center"/>
                        <w:textAlignment w:val="baseline"/>
                        <w:rPr>
                          <w:rFonts w:ascii="Arial" w:eastAsia="Arial" w:hAnsi="Arial" w:cs="Arial"/>
                          <w:b/>
                          <w:color w:val="000000"/>
                          <w:spacing w:val="-1"/>
                          <w:sz w:val="52"/>
                        </w:rPr>
                      </w:pPr>
                      <w:r>
                        <w:rPr>
                          <w:rFonts w:ascii="Arial" w:eastAsia="Arial" w:hAnsi="Arial" w:cs="Arial"/>
                          <w:b/>
                          <w:color w:val="000000"/>
                          <w:spacing w:val="-1"/>
                          <w:sz w:val="52"/>
                        </w:rPr>
                        <w:t>Crieff High School</w:t>
                      </w:r>
                    </w:p>
                    <w:p w14:paraId="2C92D4B6" w14:textId="77777777" w:rsidR="002A2F59" w:rsidRDefault="002A2F59" w:rsidP="002A2F59">
                      <w:pPr>
                        <w:spacing w:line="587" w:lineRule="exact"/>
                        <w:jc w:val="center"/>
                        <w:textAlignment w:val="baseline"/>
                        <w:rPr>
                          <w:rFonts w:ascii="Arial" w:eastAsia="Arial" w:hAnsi="Arial" w:cs="Arial"/>
                          <w:b/>
                          <w:color w:val="000000"/>
                          <w:spacing w:val="-1"/>
                          <w:sz w:val="52"/>
                        </w:rPr>
                      </w:pPr>
                    </w:p>
                    <w:p w14:paraId="17F723F5" w14:textId="77777777" w:rsidR="002A2F59" w:rsidRPr="0003599F" w:rsidRDefault="002A2F59" w:rsidP="002A2F59">
                      <w:pPr>
                        <w:spacing w:line="587" w:lineRule="exact"/>
                        <w:jc w:val="center"/>
                        <w:textAlignment w:val="baseline"/>
                        <w:rPr>
                          <w:rFonts w:ascii="Arial" w:eastAsia="Arial" w:hAnsi="Arial" w:cs="Arial"/>
                          <w:b/>
                          <w:color w:val="000000"/>
                          <w:spacing w:val="-1"/>
                          <w:sz w:val="52"/>
                        </w:rPr>
                      </w:pPr>
                      <w:r w:rsidRPr="0003599F">
                        <w:rPr>
                          <w:rFonts w:ascii="Arial" w:eastAsia="Arial" w:hAnsi="Arial" w:cs="Arial"/>
                          <w:b/>
                          <w:color w:val="000000"/>
                          <w:spacing w:val="-1"/>
                          <w:sz w:val="52"/>
                        </w:rPr>
                        <w:t>Senior Ph</w:t>
                      </w:r>
                      <w:bookmarkStart w:id="3" w:name="_Hlk62728076"/>
                      <w:bookmarkEnd w:id="3"/>
                      <w:r w:rsidRPr="0003599F">
                        <w:rPr>
                          <w:rFonts w:ascii="Arial" w:eastAsia="Arial" w:hAnsi="Arial" w:cs="Arial"/>
                          <w:b/>
                          <w:color w:val="000000"/>
                          <w:spacing w:val="-1"/>
                          <w:sz w:val="52"/>
                        </w:rPr>
                        <w:t>ase (S4-S6)</w:t>
                      </w:r>
                    </w:p>
                    <w:p w14:paraId="7F2B3FAC" w14:textId="77777777" w:rsidR="002A2F59" w:rsidRDefault="002A2F59" w:rsidP="002A2F59">
                      <w:pPr>
                        <w:spacing w:before="94" w:line="592" w:lineRule="exact"/>
                        <w:jc w:val="center"/>
                        <w:textAlignment w:val="baseline"/>
                        <w:rPr>
                          <w:rFonts w:ascii="Arial" w:eastAsia="Arial" w:hAnsi="Arial" w:cs="Arial"/>
                          <w:b/>
                          <w:color w:val="000000"/>
                          <w:spacing w:val="-2"/>
                          <w:sz w:val="52"/>
                        </w:rPr>
                      </w:pPr>
                      <w:r w:rsidRPr="0003599F">
                        <w:rPr>
                          <w:rFonts w:ascii="Arial" w:eastAsia="Arial" w:hAnsi="Arial" w:cs="Arial"/>
                          <w:b/>
                          <w:color w:val="000000"/>
                          <w:spacing w:val="-2"/>
                          <w:sz w:val="52"/>
                        </w:rPr>
                        <w:t>Handbook</w:t>
                      </w:r>
                    </w:p>
                    <w:p w14:paraId="3936A93D" w14:textId="77777777" w:rsidR="002A2F59" w:rsidRDefault="002A2F59" w:rsidP="002A2F59">
                      <w:pPr>
                        <w:spacing w:before="94" w:line="592" w:lineRule="exact"/>
                        <w:jc w:val="center"/>
                        <w:textAlignment w:val="baseline"/>
                        <w:rPr>
                          <w:rFonts w:ascii="Arial" w:eastAsia="Arial" w:hAnsi="Arial" w:cs="Arial"/>
                          <w:b/>
                          <w:color w:val="000000"/>
                          <w:spacing w:val="-2"/>
                          <w:sz w:val="52"/>
                        </w:rPr>
                      </w:pPr>
                    </w:p>
                    <w:p w14:paraId="01075777" w14:textId="6F9E61FA" w:rsidR="002A2F59" w:rsidRPr="0003599F" w:rsidRDefault="002A2F59" w:rsidP="002A2F59">
                      <w:pPr>
                        <w:spacing w:before="94" w:line="592" w:lineRule="exact"/>
                        <w:jc w:val="center"/>
                        <w:textAlignment w:val="baseline"/>
                        <w:rPr>
                          <w:rFonts w:ascii="Arial" w:eastAsia="Arial" w:hAnsi="Arial" w:cs="Arial"/>
                          <w:b/>
                          <w:color w:val="000000"/>
                          <w:sz w:val="52"/>
                        </w:rPr>
                      </w:pPr>
                      <w:r w:rsidRPr="0003599F">
                        <w:rPr>
                          <w:rFonts w:ascii="Arial" w:eastAsia="Arial" w:hAnsi="Arial" w:cs="Arial"/>
                          <w:b/>
                          <w:color w:val="000000"/>
                          <w:sz w:val="52"/>
                        </w:rPr>
                        <w:t>Session 202</w:t>
                      </w:r>
                      <w:r w:rsidR="00CD39C5">
                        <w:rPr>
                          <w:rFonts w:ascii="Arial" w:eastAsia="Arial" w:hAnsi="Arial" w:cs="Arial"/>
                          <w:b/>
                          <w:color w:val="000000"/>
                          <w:sz w:val="52"/>
                        </w:rPr>
                        <w:t>3</w:t>
                      </w:r>
                      <w:r w:rsidRPr="0003599F">
                        <w:rPr>
                          <w:rFonts w:ascii="Arial" w:eastAsia="Arial" w:hAnsi="Arial" w:cs="Arial"/>
                          <w:b/>
                          <w:color w:val="000000"/>
                          <w:sz w:val="52"/>
                        </w:rPr>
                        <w:t xml:space="preserve"> </w:t>
                      </w:r>
                      <w:r w:rsidRPr="0003599F">
                        <w:rPr>
                          <w:rFonts w:ascii="Arial" w:eastAsia="Arial" w:hAnsi="Arial" w:cs="Arial"/>
                          <w:b/>
                          <w:color w:val="000000"/>
                          <w:w w:val="90"/>
                          <w:sz w:val="55"/>
                        </w:rPr>
                        <w:t xml:space="preserve">– </w:t>
                      </w:r>
                      <w:r w:rsidRPr="0003599F">
                        <w:rPr>
                          <w:rFonts w:ascii="Arial" w:eastAsia="Arial" w:hAnsi="Arial" w:cs="Arial"/>
                          <w:b/>
                          <w:color w:val="000000"/>
                          <w:sz w:val="52"/>
                        </w:rPr>
                        <w:t>202</w:t>
                      </w:r>
                      <w:r w:rsidR="00CD39C5">
                        <w:rPr>
                          <w:rFonts w:ascii="Arial" w:eastAsia="Arial" w:hAnsi="Arial" w:cs="Arial"/>
                          <w:b/>
                          <w:color w:val="000000"/>
                          <w:sz w:val="52"/>
                        </w:rPr>
                        <w:t>4</w:t>
                      </w:r>
                    </w:p>
                    <w:p w14:paraId="11B31C97" w14:textId="77777777" w:rsidR="002A2F59" w:rsidRDefault="002A2F59" w:rsidP="002A2F59">
                      <w:pPr>
                        <w:jc w:val="center"/>
                        <w:rPr>
                          <w:rFonts w:ascii="Arial" w:eastAsia="Arial" w:hAnsi="Arial" w:cs="Arial"/>
                          <w:b/>
                          <w:color w:val="000000"/>
                          <w:spacing w:val="-1"/>
                          <w:sz w:val="52"/>
                        </w:rPr>
                      </w:pPr>
                      <w:r w:rsidRPr="0003599F">
                        <w:rPr>
                          <w:rFonts w:ascii="Arial" w:eastAsia="Arial" w:hAnsi="Arial" w:cs="Arial"/>
                          <w:b/>
                          <w:color w:val="000000"/>
                          <w:spacing w:val="-1"/>
                          <w:sz w:val="52"/>
                        </w:rPr>
                        <w:t>Information for Parents</w:t>
                      </w:r>
                      <w:r>
                        <w:rPr>
                          <w:rFonts w:ascii="Arial" w:eastAsia="Arial" w:hAnsi="Arial" w:cs="Arial"/>
                          <w:b/>
                          <w:color w:val="000000"/>
                          <w:spacing w:val="-1"/>
                          <w:sz w:val="52"/>
                        </w:rPr>
                        <w:t>/Carers</w:t>
                      </w:r>
                      <w:r w:rsidRPr="0003599F">
                        <w:rPr>
                          <w:rFonts w:ascii="Arial" w:eastAsia="Arial" w:hAnsi="Arial" w:cs="Arial"/>
                          <w:b/>
                          <w:color w:val="000000"/>
                          <w:spacing w:val="-1"/>
                          <w:sz w:val="52"/>
                        </w:rPr>
                        <w:t xml:space="preserve"> and Pupi</w:t>
                      </w:r>
                      <w:r>
                        <w:rPr>
                          <w:rFonts w:ascii="Arial" w:eastAsia="Arial" w:hAnsi="Arial" w:cs="Arial"/>
                          <w:b/>
                          <w:color w:val="000000"/>
                          <w:spacing w:val="-1"/>
                          <w:sz w:val="52"/>
                        </w:rPr>
                        <w:t>l</w:t>
                      </w:r>
                    </w:p>
                    <w:p w14:paraId="1F5C94B7" w14:textId="77777777" w:rsidR="002A2F59" w:rsidRPr="00B43E55" w:rsidRDefault="002A2F59" w:rsidP="002A2F59">
                      <w:pPr>
                        <w:jc w:val="center"/>
                        <w:rPr>
                          <w:rFonts w:ascii="Arial" w:hAnsi="Arial" w:cs="Arial"/>
                          <w:b/>
                          <w:bCs/>
                          <w:color w:val="ED9A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br w:type="page"/>
      </w:r>
    </w:p>
    <w:tbl>
      <w:tblPr>
        <w:tblStyle w:val="PlainTable1"/>
        <w:tblW w:w="10632" w:type="dxa"/>
        <w:tblInd w:w="-714" w:type="dxa"/>
        <w:tblLook w:val="04A0" w:firstRow="1" w:lastRow="0" w:firstColumn="1" w:lastColumn="0" w:noHBand="0" w:noVBand="1"/>
      </w:tblPr>
      <w:tblGrid>
        <w:gridCol w:w="2127"/>
        <w:gridCol w:w="1843"/>
        <w:gridCol w:w="2835"/>
        <w:gridCol w:w="3827"/>
      </w:tblGrid>
      <w:tr w:rsidR="00742B9C" w:rsidRPr="00870020" w14:paraId="3A78525C" w14:textId="77777777" w:rsidTr="007E7315">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127" w:type="dxa"/>
          </w:tcPr>
          <w:p w14:paraId="10D689CF" w14:textId="215447BD" w:rsidR="00870020" w:rsidRPr="003D20CC" w:rsidRDefault="0009726E" w:rsidP="008110E7">
            <w:pPr>
              <w:spacing w:after="120"/>
              <w:jc w:val="center"/>
              <w:rPr>
                <w:rFonts w:asciiTheme="minorHAnsi" w:hAnsiTheme="minorHAnsi" w:cstheme="minorHAnsi"/>
                <w:b w:val="0"/>
                <w:sz w:val="18"/>
                <w:szCs w:val="18"/>
              </w:rPr>
            </w:pPr>
            <w:r w:rsidRPr="003D20CC">
              <w:rPr>
                <w:rFonts w:asciiTheme="minorHAnsi" w:hAnsiTheme="minorHAnsi" w:cstheme="minorHAnsi"/>
                <w:sz w:val="18"/>
                <w:szCs w:val="18"/>
              </w:rPr>
              <w:lastRenderedPageBreak/>
              <w:t>D</w:t>
            </w:r>
            <w:r w:rsidR="00870020" w:rsidRPr="003D20CC">
              <w:rPr>
                <w:rFonts w:asciiTheme="minorHAnsi" w:hAnsiTheme="minorHAnsi" w:cstheme="minorHAnsi"/>
                <w:sz w:val="18"/>
                <w:szCs w:val="18"/>
              </w:rPr>
              <w:t>epartment</w:t>
            </w:r>
          </w:p>
        </w:tc>
        <w:tc>
          <w:tcPr>
            <w:tcW w:w="1843" w:type="dxa"/>
          </w:tcPr>
          <w:p w14:paraId="11718D57" w14:textId="77777777" w:rsidR="00870020" w:rsidRPr="003D20CC" w:rsidRDefault="00870020" w:rsidP="008110E7">
            <w:pPr>
              <w:spacing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Principal Teacher</w:t>
            </w:r>
          </w:p>
        </w:tc>
        <w:tc>
          <w:tcPr>
            <w:tcW w:w="2835" w:type="dxa"/>
          </w:tcPr>
          <w:p w14:paraId="4C47EC7D" w14:textId="77777777" w:rsidR="00870020" w:rsidRPr="003D20CC" w:rsidRDefault="00870020" w:rsidP="008110E7">
            <w:pPr>
              <w:spacing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3D20CC">
              <w:rPr>
                <w:rFonts w:asciiTheme="minorHAnsi" w:hAnsiTheme="minorHAnsi" w:cstheme="minorHAnsi"/>
                <w:sz w:val="18"/>
                <w:szCs w:val="18"/>
              </w:rPr>
              <w:t>National Qualifications</w:t>
            </w:r>
          </w:p>
        </w:tc>
        <w:tc>
          <w:tcPr>
            <w:tcW w:w="3827" w:type="dxa"/>
          </w:tcPr>
          <w:p w14:paraId="7E4865DA" w14:textId="77777777" w:rsidR="00870020" w:rsidRPr="003D20CC" w:rsidRDefault="00870020" w:rsidP="008110E7">
            <w:pPr>
              <w:spacing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3D20CC">
              <w:rPr>
                <w:rFonts w:asciiTheme="minorHAnsi" w:hAnsiTheme="minorHAnsi" w:cstheme="minorHAnsi"/>
                <w:sz w:val="18"/>
                <w:szCs w:val="18"/>
              </w:rPr>
              <w:t>Enrichment / Wider Achievement</w:t>
            </w:r>
          </w:p>
        </w:tc>
      </w:tr>
      <w:tr w:rsidR="001552C0" w:rsidRPr="00870020" w14:paraId="7F4FC900" w14:textId="77777777" w:rsidTr="007E7315">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127" w:type="dxa"/>
          </w:tcPr>
          <w:p w14:paraId="437B879E" w14:textId="5C317ED1" w:rsidR="001552C0" w:rsidRPr="003D20CC" w:rsidRDefault="00D475ED" w:rsidP="008110E7">
            <w:pPr>
              <w:spacing w:after="120"/>
              <w:jc w:val="center"/>
              <w:rPr>
                <w:rFonts w:asciiTheme="minorHAnsi" w:hAnsiTheme="minorHAnsi" w:cstheme="minorHAnsi"/>
                <w:b w:val="0"/>
                <w:bCs w:val="0"/>
                <w:sz w:val="18"/>
                <w:szCs w:val="18"/>
              </w:rPr>
            </w:pPr>
            <w:hyperlink r:id="rId14" w:history="1">
              <w:r w:rsidR="001552C0" w:rsidRPr="003D20CC">
                <w:rPr>
                  <w:rStyle w:val="Hyperlink"/>
                  <w:rFonts w:asciiTheme="minorHAnsi" w:hAnsiTheme="minorHAnsi" w:cstheme="minorHAnsi"/>
                  <w:b w:val="0"/>
                  <w:bCs w:val="0"/>
                  <w:sz w:val="18"/>
                  <w:szCs w:val="18"/>
                </w:rPr>
                <w:t>Art and Design</w:t>
              </w:r>
            </w:hyperlink>
          </w:p>
        </w:tc>
        <w:tc>
          <w:tcPr>
            <w:tcW w:w="1843" w:type="dxa"/>
          </w:tcPr>
          <w:p w14:paraId="750E7E74" w14:textId="3785D61D" w:rsidR="001552C0" w:rsidRPr="003D20CC" w:rsidRDefault="001552C0"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Miss M Johnstone</w:t>
            </w:r>
          </w:p>
        </w:tc>
        <w:tc>
          <w:tcPr>
            <w:tcW w:w="2835" w:type="dxa"/>
          </w:tcPr>
          <w:p w14:paraId="2937DE33" w14:textId="77777777" w:rsidR="001552C0" w:rsidRPr="003D20CC" w:rsidRDefault="001552C0"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Art &amp; Design</w:t>
            </w:r>
          </w:p>
          <w:p w14:paraId="0DA0ECD6" w14:textId="7B6EC4A5" w:rsidR="00452888" w:rsidRPr="003D20CC" w:rsidRDefault="00452888"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Drawing Skills</w:t>
            </w:r>
          </w:p>
          <w:p w14:paraId="481621F9" w14:textId="6C4311A8" w:rsidR="00452888" w:rsidRPr="003D20CC" w:rsidRDefault="00B72701" w:rsidP="00A57881">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 xml:space="preserve">H </w:t>
            </w:r>
            <w:r w:rsidR="00583CD4" w:rsidRPr="003D20CC">
              <w:rPr>
                <w:rFonts w:asciiTheme="minorHAnsi" w:hAnsiTheme="minorHAnsi" w:cstheme="minorHAnsi"/>
                <w:sz w:val="18"/>
                <w:szCs w:val="18"/>
              </w:rPr>
              <w:t xml:space="preserve">Photography </w:t>
            </w:r>
            <w:r w:rsidRPr="003D20CC">
              <w:rPr>
                <w:rFonts w:asciiTheme="minorHAnsi" w:hAnsiTheme="minorHAnsi" w:cstheme="minorHAnsi"/>
                <w:sz w:val="18"/>
                <w:szCs w:val="18"/>
              </w:rPr>
              <w:t>(PC)</w:t>
            </w:r>
          </w:p>
        </w:tc>
        <w:tc>
          <w:tcPr>
            <w:tcW w:w="3827" w:type="dxa"/>
          </w:tcPr>
          <w:p w14:paraId="1ED77385" w14:textId="127ABFA0" w:rsidR="001552C0" w:rsidRPr="003D20CC" w:rsidRDefault="005275F2" w:rsidP="001552C0">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 xml:space="preserve">NPA </w:t>
            </w:r>
            <w:r w:rsidR="00515BDF" w:rsidRPr="003D20CC">
              <w:rPr>
                <w:rFonts w:asciiTheme="minorHAnsi" w:hAnsiTheme="minorHAnsi" w:cstheme="minorHAnsi"/>
                <w:sz w:val="18"/>
                <w:szCs w:val="18"/>
              </w:rPr>
              <w:t xml:space="preserve">Digital </w:t>
            </w:r>
            <w:r w:rsidR="001552C0" w:rsidRPr="003D20CC">
              <w:rPr>
                <w:rFonts w:asciiTheme="minorHAnsi" w:hAnsiTheme="minorHAnsi" w:cstheme="minorHAnsi"/>
                <w:sz w:val="18"/>
                <w:szCs w:val="18"/>
              </w:rPr>
              <w:t>Photography</w:t>
            </w:r>
          </w:p>
          <w:p w14:paraId="05744DAD" w14:textId="77777777" w:rsidR="001552C0" w:rsidRPr="003D20CC" w:rsidRDefault="00452888" w:rsidP="00452888">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Scottish Studies</w:t>
            </w:r>
          </w:p>
          <w:p w14:paraId="142234C9" w14:textId="59D49FEA" w:rsidR="00C1190C" w:rsidRPr="003D20CC" w:rsidRDefault="00C1190C" w:rsidP="00452888">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Art &amp; Design – printmaking &amp; illustration</w:t>
            </w:r>
          </w:p>
        </w:tc>
      </w:tr>
      <w:tr w:rsidR="00742B9C" w:rsidRPr="00870020" w14:paraId="690F898D" w14:textId="77777777" w:rsidTr="007E7315">
        <w:tc>
          <w:tcPr>
            <w:cnfStyle w:val="001000000000" w:firstRow="0" w:lastRow="0" w:firstColumn="1" w:lastColumn="0" w:oddVBand="0" w:evenVBand="0" w:oddHBand="0" w:evenHBand="0" w:firstRowFirstColumn="0" w:firstRowLastColumn="0" w:lastRowFirstColumn="0" w:lastRowLastColumn="0"/>
            <w:tcW w:w="2127" w:type="dxa"/>
          </w:tcPr>
          <w:p w14:paraId="34FC5822" w14:textId="2F4CE18F" w:rsidR="00870020" w:rsidRPr="003D20CC" w:rsidRDefault="00D475ED" w:rsidP="008110E7">
            <w:pPr>
              <w:spacing w:after="120"/>
              <w:jc w:val="center"/>
              <w:rPr>
                <w:rFonts w:asciiTheme="minorHAnsi" w:hAnsiTheme="minorHAnsi" w:cstheme="minorHAnsi"/>
                <w:b w:val="0"/>
                <w:sz w:val="18"/>
                <w:szCs w:val="18"/>
              </w:rPr>
            </w:pPr>
            <w:hyperlink r:id="rId15" w:history="1">
              <w:r w:rsidRPr="003D20CC">
                <w:rPr>
                  <w:rStyle w:val="Hyperlink"/>
                  <w:rFonts w:asciiTheme="minorHAnsi" w:hAnsiTheme="minorHAnsi" w:cstheme="minorHAnsi"/>
                  <w:b w:val="0"/>
                  <w:bCs w:val="0"/>
                  <w:sz w:val="18"/>
                  <w:szCs w:val="18"/>
                </w:rPr>
                <w:t>CDT</w:t>
              </w:r>
            </w:hyperlink>
          </w:p>
        </w:tc>
        <w:tc>
          <w:tcPr>
            <w:tcW w:w="1843" w:type="dxa"/>
          </w:tcPr>
          <w:p w14:paraId="4FCDD97B" w14:textId="77777777" w:rsidR="00870020" w:rsidRPr="003D20CC" w:rsidRDefault="00204DC2" w:rsidP="008110E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Mrs L Birrell</w:t>
            </w:r>
          </w:p>
        </w:tc>
        <w:tc>
          <w:tcPr>
            <w:tcW w:w="2835" w:type="dxa"/>
          </w:tcPr>
          <w:p w14:paraId="271D2850" w14:textId="788FA05F" w:rsidR="00870020" w:rsidRPr="003D20CC" w:rsidRDefault="00B72701" w:rsidP="008110E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 xml:space="preserve">H </w:t>
            </w:r>
            <w:r w:rsidR="00870020" w:rsidRPr="003D20CC">
              <w:rPr>
                <w:rFonts w:asciiTheme="minorHAnsi" w:hAnsiTheme="minorHAnsi" w:cstheme="minorHAnsi"/>
                <w:sz w:val="18"/>
                <w:szCs w:val="18"/>
              </w:rPr>
              <w:t>Design &amp; Manufacture</w:t>
            </w:r>
          </w:p>
          <w:p w14:paraId="5457DA9C" w14:textId="042815EF" w:rsidR="00C1190C" w:rsidRPr="003D20CC" w:rsidRDefault="00C1190C" w:rsidP="008110E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Engineering Science</w:t>
            </w:r>
          </w:p>
          <w:p w14:paraId="0433783C" w14:textId="23158B19" w:rsidR="00870020" w:rsidRPr="003D20CC" w:rsidRDefault="00870020" w:rsidP="00973B24">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Graphic Communicatio</w:t>
            </w:r>
            <w:r w:rsidR="00973B24" w:rsidRPr="003D20CC">
              <w:rPr>
                <w:rFonts w:asciiTheme="minorHAnsi" w:hAnsiTheme="minorHAnsi" w:cstheme="minorHAnsi"/>
                <w:sz w:val="18"/>
                <w:szCs w:val="18"/>
              </w:rPr>
              <w:t>n</w:t>
            </w:r>
          </w:p>
        </w:tc>
        <w:tc>
          <w:tcPr>
            <w:tcW w:w="3827" w:type="dxa"/>
          </w:tcPr>
          <w:p w14:paraId="0D1C2D7D" w14:textId="32C99047" w:rsidR="00280DFA" w:rsidRPr="003D20CC" w:rsidRDefault="00280DFA" w:rsidP="008110E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Practical Electronics</w:t>
            </w:r>
          </w:p>
          <w:p w14:paraId="7FF1E092" w14:textId="6C517C58" w:rsidR="00870020" w:rsidRPr="003D20CC" w:rsidRDefault="00B4444D" w:rsidP="008110E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Practical Woodwork</w:t>
            </w:r>
          </w:p>
          <w:p w14:paraId="7D413852" w14:textId="77777777" w:rsidR="00870020" w:rsidRPr="003D20CC" w:rsidRDefault="00870020" w:rsidP="008110E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4A1AA896" w14:textId="77777777" w:rsidR="00870020" w:rsidRPr="003D20CC" w:rsidRDefault="00870020" w:rsidP="008110E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7BC253A3" w14:textId="77777777" w:rsidR="00870020" w:rsidRPr="003D20CC" w:rsidRDefault="00870020" w:rsidP="008110E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742B9C" w:rsidRPr="00870020" w14:paraId="7DC594E0" w14:textId="77777777" w:rsidTr="007E7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41CD173" w14:textId="082D855E" w:rsidR="00870020" w:rsidRPr="003D20CC" w:rsidRDefault="004F21E1" w:rsidP="008110E7">
            <w:pPr>
              <w:spacing w:after="120"/>
              <w:jc w:val="center"/>
              <w:rPr>
                <w:rFonts w:asciiTheme="minorHAnsi" w:hAnsiTheme="minorHAnsi" w:cstheme="minorHAnsi"/>
                <w:b w:val="0"/>
                <w:sz w:val="18"/>
                <w:szCs w:val="18"/>
              </w:rPr>
            </w:pPr>
            <w:hyperlink r:id="rId16" w:history="1">
              <w:r w:rsidRPr="003D20CC">
                <w:rPr>
                  <w:rStyle w:val="Hyperlink"/>
                  <w:rFonts w:asciiTheme="minorHAnsi" w:hAnsiTheme="minorHAnsi" w:cstheme="minorHAnsi"/>
                  <w:b w:val="0"/>
                  <w:bCs w:val="0"/>
                  <w:sz w:val="18"/>
                  <w:szCs w:val="18"/>
                </w:rPr>
                <w:t>Business and Computing</w:t>
              </w:r>
            </w:hyperlink>
          </w:p>
        </w:tc>
        <w:tc>
          <w:tcPr>
            <w:tcW w:w="1843" w:type="dxa"/>
          </w:tcPr>
          <w:p w14:paraId="309BD97B" w14:textId="22B4E2B4" w:rsidR="00870020" w:rsidRPr="003D20CC" w:rsidRDefault="00204DC2"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 xml:space="preserve">Mr </w:t>
            </w:r>
            <w:r w:rsidR="00CD39C5" w:rsidRPr="003D20CC">
              <w:rPr>
                <w:rFonts w:asciiTheme="minorHAnsi" w:hAnsiTheme="minorHAnsi" w:cstheme="minorHAnsi"/>
                <w:sz w:val="18"/>
                <w:szCs w:val="18"/>
              </w:rPr>
              <w:t>S Barlow</w:t>
            </w:r>
          </w:p>
        </w:tc>
        <w:tc>
          <w:tcPr>
            <w:tcW w:w="2835" w:type="dxa"/>
          </w:tcPr>
          <w:p w14:paraId="1B038737" w14:textId="10B600B6" w:rsidR="0024206E" w:rsidRPr="003D20CC" w:rsidRDefault="0024206E"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Administration &amp; IT</w:t>
            </w:r>
          </w:p>
          <w:p w14:paraId="4F720446" w14:textId="2E7A0AF8" w:rsidR="00D475ED" w:rsidRPr="003D20CC" w:rsidRDefault="0024206E"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Business Management</w:t>
            </w:r>
          </w:p>
          <w:p w14:paraId="5C3B0438" w14:textId="4BC74537" w:rsidR="00C11E70" w:rsidRPr="003D20CC" w:rsidRDefault="00870020" w:rsidP="00C11E70">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Computing</w:t>
            </w:r>
            <w:r w:rsidR="00C1190C" w:rsidRPr="003D20CC">
              <w:rPr>
                <w:rFonts w:asciiTheme="minorHAnsi" w:hAnsiTheme="minorHAnsi" w:cstheme="minorHAnsi"/>
                <w:sz w:val="18"/>
                <w:szCs w:val="18"/>
              </w:rPr>
              <w:t xml:space="preserve"> Science</w:t>
            </w:r>
          </w:p>
          <w:p w14:paraId="65F32011" w14:textId="4EF697D1" w:rsidR="004D08F2" w:rsidRPr="003D20CC" w:rsidRDefault="004D08F2"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 xml:space="preserve">FA Financial Services </w:t>
            </w:r>
            <w:r w:rsidR="007507F9" w:rsidRPr="003D20CC">
              <w:rPr>
                <w:rFonts w:asciiTheme="minorHAnsi" w:hAnsiTheme="minorHAnsi" w:cstheme="minorHAnsi"/>
                <w:sz w:val="18"/>
                <w:szCs w:val="18"/>
              </w:rPr>
              <w:t>(PC)</w:t>
            </w:r>
          </w:p>
        </w:tc>
        <w:tc>
          <w:tcPr>
            <w:tcW w:w="3827" w:type="dxa"/>
          </w:tcPr>
          <w:p w14:paraId="28D6B95E" w14:textId="5EE9460C" w:rsidR="00870020" w:rsidRPr="003D20CC" w:rsidRDefault="008110E7"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 xml:space="preserve">NPA </w:t>
            </w:r>
            <w:r w:rsidR="00870020" w:rsidRPr="003D20CC">
              <w:rPr>
                <w:rFonts w:asciiTheme="minorHAnsi" w:hAnsiTheme="minorHAnsi" w:cstheme="minorHAnsi"/>
                <w:sz w:val="18"/>
                <w:szCs w:val="18"/>
              </w:rPr>
              <w:t>Games Development</w:t>
            </w:r>
          </w:p>
          <w:p w14:paraId="5092261C" w14:textId="355DE20C" w:rsidR="00870020" w:rsidRPr="003D20CC" w:rsidRDefault="004D08F2"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 xml:space="preserve">WA </w:t>
            </w:r>
            <w:r w:rsidR="00997A3C" w:rsidRPr="003D20CC">
              <w:rPr>
                <w:rFonts w:asciiTheme="minorHAnsi" w:hAnsiTheme="minorHAnsi" w:cstheme="minorHAnsi"/>
                <w:sz w:val="18"/>
                <w:szCs w:val="18"/>
              </w:rPr>
              <w:t>Cyber Security</w:t>
            </w:r>
            <w:r w:rsidR="00B35C74" w:rsidRPr="003D20CC">
              <w:rPr>
                <w:rFonts w:asciiTheme="minorHAnsi" w:hAnsiTheme="minorHAnsi" w:cstheme="minorHAnsi"/>
                <w:sz w:val="18"/>
                <w:szCs w:val="18"/>
              </w:rPr>
              <w:t xml:space="preserve"> </w:t>
            </w:r>
          </w:p>
          <w:p w14:paraId="2D2FA03F" w14:textId="20A6056A" w:rsidR="00C11E70" w:rsidRPr="003D20CC" w:rsidRDefault="00C11E70"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NPA Digital Media</w:t>
            </w:r>
          </w:p>
          <w:p w14:paraId="11CCEDA5" w14:textId="7FE12020" w:rsidR="00870020" w:rsidRPr="003D20CC" w:rsidRDefault="00870020"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42B9C" w:rsidRPr="00870020" w14:paraId="38BDA1A8" w14:textId="77777777" w:rsidTr="007E7315">
        <w:tc>
          <w:tcPr>
            <w:cnfStyle w:val="001000000000" w:firstRow="0" w:lastRow="0" w:firstColumn="1" w:lastColumn="0" w:oddVBand="0" w:evenVBand="0" w:oddHBand="0" w:evenHBand="0" w:firstRowFirstColumn="0" w:firstRowLastColumn="0" w:lastRowFirstColumn="0" w:lastRowLastColumn="0"/>
            <w:tcW w:w="2127" w:type="dxa"/>
          </w:tcPr>
          <w:p w14:paraId="1FED4F96" w14:textId="5A48AE93" w:rsidR="00870020" w:rsidRPr="003D20CC" w:rsidRDefault="00E969B0" w:rsidP="008110E7">
            <w:pPr>
              <w:spacing w:after="120"/>
              <w:jc w:val="center"/>
              <w:rPr>
                <w:rFonts w:asciiTheme="minorHAnsi" w:hAnsiTheme="minorHAnsi" w:cstheme="minorHAnsi"/>
                <w:b w:val="0"/>
                <w:sz w:val="18"/>
                <w:szCs w:val="18"/>
              </w:rPr>
            </w:pPr>
            <w:hyperlink r:id="rId17" w:history="1">
              <w:r w:rsidR="00742B9C" w:rsidRPr="003D20CC">
                <w:rPr>
                  <w:rStyle w:val="Hyperlink"/>
                  <w:rFonts w:asciiTheme="minorHAnsi" w:hAnsiTheme="minorHAnsi" w:cstheme="minorHAnsi"/>
                  <w:b w:val="0"/>
                  <w:bCs w:val="0"/>
                  <w:sz w:val="18"/>
                  <w:szCs w:val="18"/>
                </w:rPr>
                <w:t>English, Literacy and Drama</w:t>
              </w:r>
            </w:hyperlink>
          </w:p>
        </w:tc>
        <w:tc>
          <w:tcPr>
            <w:tcW w:w="1843" w:type="dxa"/>
          </w:tcPr>
          <w:p w14:paraId="6E12EADB" w14:textId="77777777" w:rsidR="00870020" w:rsidRPr="003D20CC" w:rsidRDefault="00204DC2" w:rsidP="008110E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Mrs K Russell</w:t>
            </w:r>
          </w:p>
        </w:tc>
        <w:tc>
          <w:tcPr>
            <w:tcW w:w="2835" w:type="dxa"/>
          </w:tcPr>
          <w:p w14:paraId="66C8CAB1" w14:textId="77777777" w:rsidR="00870020" w:rsidRPr="003D20CC" w:rsidRDefault="00870020" w:rsidP="008110E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English</w:t>
            </w:r>
          </w:p>
          <w:p w14:paraId="4014E14F" w14:textId="7292EEC6" w:rsidR="00870020" w:rsidRPr="003D20CC" w:rsidRDefault="00870020" w:rsidP="008110E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827" w:type="dxa"/>
          </w:tcPr>
          <w:p w14:paraId="0CE5704F" w14:textId="0CF98F52" w:rsidR="00355FF1" w:rsidRPr="003D20CC" w:rsidRDefault="00355FF1" w:rsidP="008110E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WA Analysing Digital Media</w:t>
            </w:r>
          </w:p>
          <w:p w14:paraId="7C147AF2" w14:textId="4CB312CF" w:rsidR="00870020" w:rsidRPr="003D20CC" w:rsidRDefault="00C11E70" w:rsidP="008110E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WA Creative Wri</w:t>
            </w:r>
            <w:r w:rsidR="00355FF1" w:rsidRPr="003D20CC">
              <w:rPr>
                <w:rFonts w:asciiTheme="minorHAnsi" w:hAnsiTheme="minorHAnsi" w:cstheme="minorHAnsi"/>
                <w:sz w:val="18"/>
                <w:szCs w:val="18"/>
              </w:rPr>
              <w:t>ting</w:t>
            </w:r>
          </w:p>
        </w:tc>
      </w:tr>
      <w:tr w:rsidR="00742B9C" w:rsidRPr="00870020" w14:paraId="594F6727" w14:textId="77777777" w:rsidTr="007E7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DEF7ABA" w14:textId="21CBA601" w:rsidR="00870020" w:rsidRPr="003D20CC" w:rsidRDefault="00E969B0" w:rsidP="008110E7">
            <w:pPr>
              <w:spacing w:after="120"/>
              <w:jc w:val="center"/>
              <w:rPr>
                <w:rFonts w:asciiTheme="minorHAnsi" w:hAnsiTheme="minorHAnsi" w:cstheme="minorHAnsi"/>
                <w:b w:val="0"/>
                <w:bCs w:val="0"/>
                <w:sz w:val="18"/>
                <w:szCs w:val="18"/>
              </w:rPr>
            </w:pPr>
            <w:hyperlink r:id="rId18" w:history="1">
              <w:r w:rsidR="00742B9C" w:rsidRPr="003D20CC">
                <w:rPr>
                  <w:rStyle w:val="Hyperlink"/>
                  <w:rFonts w:asciiTheme="minorHAnsi" w:hAnsiTheme="minorHAnsi" w:cstheme="minorHAnsi"/>
                  <w:b w:val="0"/>
                  <w:bCs w:val="0"/>
                  <w:sz w:val="18"/>
                  <w:szCs w:val="18"/>
                </w:rPr>
                <w:t>Home Economics</w:t>
              </w:r>
            </w:hyperlink>
          </w:p>
        </w:tc>
        <w:tc>
          <w:tcPr>
            <w:tcW w:w="1843" w:type="dxa"/>
          </w:tcPr>
          <w:p w14:paraId="47442376" w14:textId="664B7BC4" w:rsidR="00870020" w:rsidRPr="003D20CC" w:rsidRDefault="00204DC2"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 xml:space="preserve">Miss S </w:t>
            </w:r>
            <w:r w:rsidR="00573144" w:rsidRPr="003D20CC">
              <w:rPr>
                <w:rFonts w:asciiTheme="minorHAnsi" w:hAnsiTheme="minorHAnsi" w:cstheme="minorHAnsi"/>
                <w:sz w:val="18"/>
                <w:szCs w:val="18"/>
              </w:rPr>
              <w:t>McCully</w:t>
            </w:r>
          </w:p>
        </w:tc>
        <w:tc>
          <w:tcPr>
            <w:tcW w:w="2835" w:type="dxa"/>
          </w:tcPr>
          <w:p w14:paraId="1C11434E" w14:textId="77777777" w:rsidR="00870020" w:rsidRPr="003D20CC" w:rsidRDefault="00870020"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Practical Cookery</w:t>
            </w:r>
          </w:p>
          <w:p w14:paraId="5D4FCE37" w14:textId="77777777" w:rsidR="00870020" w:rsidRPr="003D20CC" w:rsidRDefault="00870020"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Health and Food Technology</w:t>
            </w:r>
          </w:p>
          <w:p w14:paraId="17F48331" w14:textId="77777777" w:rsidR="00870020" w:rsidRPr="003D20CC" w:rsidRDefault="00870020"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Early Learning and Childcare</w:t>
            </w:r>
          </w:p>
          <w:p w14:paraId="59A70DBD" w14:textId="64ABBC6E" w:rsidR="00B724CC" w:rsidRPr="003D20CC" w:rsidRDefault="00B724CC"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FA Social Service – Children &amp; Young people (PC)</w:t>
            </w:r>
          </w:p>
        </w:tc>
        <w:tc>
          <w:tcPr>
            <w:tcW w:w="3827" w:type="dxa"/>
          </w:tcPr>
          <w:p w14:paraId="78C6EBDD" w14:textId="454DA6BD" w:rsidR="00870020" w:rsidRPr="003D20CC" w:rsidRDefault="00870020"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 xml:space="preserve">Survival Cookery </w:t>
            </w:r>
            <w:r w:rsidR="008110E7" w:rsidRPr="003D20CC">
              <w:rPr>
                <w:rFonts w:asciiTheme="minorHAnsi" w:hAnsiTheme="minorHAnsi" w:cstheme="minorHAnsi"/>
                <w:sz w:val="18"/>
                <w:szCs w:val="18"/>
              </w:rPr>
              <w:t>S5 and S6 only</w:t>
            </w:r>
          </w:p>
          <w:p w14:paraId="664360BE" w14:textId="77777777" w:rsidR="00870020" w:rsidRPr="003D20CC" w:rsidRDefault="008110E7"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 xml:space="preserve">NPA </w:t>
            </w:r>
            <w:r w:rsidR="00870020" w:rsidRPr="003D20CC">
              <w:rPr>
                <w:rFonts w:asciiTheme="minorHAnsi" w:hAnsiTheme="minorHAnsi" w:cstheme="minorHAnsi"/>
                <w:sz w:val="18"/>
                <w:szCs w:val="18"/>
              </w:rPr>
              <w:t>Bakery</w:t>
            </w:r>
          </w:p>
          <w:p w14:paraId="0253862F" w14:textId="7E02A39F" w:rsidR="000A1405" w:rsidRPr="003D20CC" w:rsidRDefault="000A1405"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Health Studies (PC)</w:t>
            </w:r>
          </w:p>
        </w:tc>
      </w:tr>
      <w:tr w:rsidR="00742B9C" w:rsidRPr="00870020" w14:paraId="03146D41" w14:textId="77777777" w:rsidTr="007E7315">
        <w:tc>
          <w:tcPr>
            <w:cnfStyle w:val="001000000000" w:firstRow="0" w:lastRow="0" w:firstColumn="1" w:lastColumn="0" w:oddVBand="0" w:evenVBand="0" w:oddHBand="0" w:evenHBand="0" w:firstRowFirstColumn="0" w:firstRowLastColumn="0" w:lastRowFirstColumn="0" w:lastRowLastColumn="0"/>
            <w:tcW w:w="2127" w:type="dxa"/>
          </w:tcPr>
          <w:p w14:paraId="56353835" w14:textId="3C7F48D3" w:rsidR="00870020" w:rsidRPr="003D20CC" w:rsidRDefault="00E969B0" w:rsidP="008110E7">
            <w:pPr>
              <w:spacing w:after="120"/>
              <w:jc w:val="center"/>
              <w:rPr>
                <w:rFonts w:asciiTheme="minorHAnsi" w:hAnsiTheme="minorHAnsi" w:cstheme="minorHAnsi"/>
                <w:b w:val="0"/>
                <w:sz w:val="18"/>
                <w:szCs w:val="18"/>
              </w:rPr>
            </w:pPr>
            <w:hyperlink r:id="rId19" w:history="1">
              <w:r w:rsidR="00742B9C" w:rsidRPr="003D20CC">
                <w:rPr>
                  <w:rStyle w:val="Hyperlink"/>
                  <w:rFonts w:asciiTheme="minorHAnsi" w:hAnsiTheme="minorHAnsi" w:cstheme="minorHAnsi"/>
                  <w:b w:val="0"/>
                  <w:bCs w:val="0"/>
                  <w:sz w:val="18"/>
                  <w:szCs w:val="18"/>
                </w:rPr>
                <w:t>Mathematics</w:t>
              </w:r>
            </w:hyperlink>
          </w:p>
        </w:tc>
        <w:tc>
          <w:tcPr>
            <w:tcW w:w="1843" w:type="dxa"/>
          </w:tcPr>
          <w:p w14:paraId="52BA2F75" w14:textId="77777777" w:rsidR="00870020" w:rsidRPr="003D20CC" w:rsidRDefault="00204DC2" w:rsidP="008110E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Mrs J Knak</w:t>
            </w:r>
          </w:p>
        </w:tc>
        <w:tc>
          <w:tcPr>
            <w:tcW w:w="2835" w:type="dxa"/>
          </w:tcPr>
          <w:p w14:paraId="4BBB6C0D" w14:textId="77777777" w:rsidR="00870020" w:rsidRPr="003D20CC" w:rsidRDefault="00870020" w:rsidP="008110E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Application of Mathematics</w:t>
            </w:r>
          </w:p>
          <w:p w14:paraId="702D12AD" w14:textId="77777777" w:rsidR="00870020" w:rsidRPr="003D20CC" w:rsidRDefault="00870020" w:rsidP="008110E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Mathematics</w:t>
            </w:r>
          </w:p>
        </w:tc>
        <w:tc>
          <w:tcPr>
            <w:tcW w:w="3827" w:type="dxa"/>
          </w:tcPr>
          <w:p w14:paraId="0C325C87" w14:textId="67E26A44" w:rsidR="00870020" w:rsidRPr="003D20CC" w:rsidRDefault="008110E7" w:rsidP="008110E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 xml:space="preserve"> WA </w:t>
            </w:r>
            <w:r w:rsidR="00870020" w:rsidRPr="003D20CC">
              <w:rPr>
                <w:rFonts w:asciiTheme="minorHAnsi" w:hAnsiTheme="minorHAnsi" w:cstheme="minorHAnsi"/>
                <w:sz w:val="18"/>
                <w:szCs w:val="18"/>
              </w:rPr>
              <w:t>Personal Finance</w:t>
            </w:r>
          </w:p>
        </w:tc>
      </w:tr>
      <w:tr w:rsidR="00742B9C" w:rsidRPr="00870020" w14:paraId="2C3CC419" w14:textId="77777777" w:rsidTr="007E7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1B011A8" w14:textId="1306AB1B" w:rsidR="00870020" w:rsidRPr="003D20CC" w:rsidRDefault="00E969B0" w:rsidP="008110E7">
            <w:pPr>
              <w:spacing w:after="120"/>
              <w:jc w:val="center"/>
              <w:rPr>
                <w:rFonts w:asciiTheme="minorHAnsi" w:hAnsiTheme="minorHAnsi" w:cstheme="minorHAnsi"/>
                <w:b w:val="0"/>
                <w:sz w:val="18"/>
                <w:szCs w:val="18"/>
              </w:rPr>
            </w:pPr>
            <w:hyperlink r:id="rId20" w:history="1">
              <w:r w:rsidR="006254DD" w:rsidRPr="003D20CC">
                <w:rPr>
                  <w:rStyle w:val="Hyperlink"/>
                  <w:rFonts w:asciiTheme="minorHAnsi" w:hAnsiTheme="minorHAnsi" w:cstheme="minorHAnsi"/>
                  <w:b w:val="0"/>
                  <w:bCs w:val="0"/>
                  <w:sz w:val="18"/>
                  <w:szCs w:val="18"/>
                </w:rPr>
                <w:t>Modern Languages</w:t>
              </w:r>
            </w:hyperlink>
          </w:p>
        </w:tc>
        <w:tc>
          <w:tcPr>
            <w:tcW w:w="1843" w:type="dxa"/>
          </w:tcPr>
          <w:p w14:paraId="1AA238F8" w14:textId="77777777" w:rsidR="00870020" w:rsidRPr="003D20CC" w:rsidRDefault="00204DC2"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Mrs L Yates</w:t>
            </w:r>
          </w:p>
        </w:tc>
        <w:tc>
          <w:tcPr>
            <w:tcW w:w="2835" w:type="dxa"/>
          </w:tcPr>
          <w:p w14:paraId="5C7051E4" w14:textId="77777777" w:rsidR="00870020" w:rsidRPr="003D20CC" w:rsidRDefault="00870020"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French</w:t>
            </w:r>
          </w:p>
          <w:p w14:paraId="5C0282D3" w14:textId="77777777" w:rsidR="00870020" w:rsidRPr="003D20CC" w:rsidRDefault="00870020"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Spanish</w:t>
            </w:r>
          </w:p>
        </w:tc>
        <w:tc>
          <w:tcPr>
            <w:tcW w:w="3827" w:type="dxa"/>
          </w:tcPr>
          <w:p w14:paraId="4A514BE5" w14:textId="2C002FB3" w:rsidR="0021630D" w:rsidRPr="003D20CC" w:rsidRDefault="001A1911" w:rsidP="0021630D">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 xml:space="preserve">WA </w:t>
            </w:r>
            <w:r w:rsidR="00870020" w:rsidRPr="003D20CC">
              <w:rPr>
                <w:rFonts w:asciiTheme="minorHAnsi" w:hAnsiTheme="minorHAnsi" w:cstheme="minorHAnsi"/>
                <w:sz w:val="18"/>
                <w:szCs w:val="18"/>
              </w:rPr>
              <w:t xml:space="preserve">Modern Languages </w:t>
            </w:r>
            <w:r w:rsidR="0021630D" w:rsidRPr="003D20CC">
              <w:rPr>
                <w:rFonts w:asciiTheme="minorHAnsi" w:hAnsiTheme="minorHAnsi" w:cstheme="minorHAnsi"/>
                <w:sz w:val="18"/>
                <w:szCs w:val="18"/>
              </w:rPr>
              <w:t>Award</w:t>
            </w:r>
          </w:p>
          <w:p w14:paraId="6761C12D" w14:textId="34AF8041" w:rsidR="00095A2F" w:rsidRPr="003D20CC" w:rsidRDefault="00095A2F"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42B9C" w:rsidRPr="00870020" w14:paraId="04BCF4D4" w14:textId="77777777" w:rsidTr="007E7315">
        <w:tc>
          <w:tcPr>
            <w:cnfStyle w:val="001000000000" w:firstRow="0" w:lastRow="0" w:firstColumn="1" w:lastColumn="0" w:oddVBand="0" w:evenVBand="0" w:oddHBand="0" w:evenHBand="0" w:firstRowFirstColumn="0" w:firstRowLastColumn="0" w:lastRowFirstColumn="0" w:lastRowLastColumn="0"/>
            <w:tcW w:w="2127" w:type="dxa"/>
          </w:tcPr>
          <w:p w14:paraId="323BCA60" w14:textId="7901D082" w:rsidR="00870020" w:rsidRPr="003D20CC" w:rsidRDefault="00E969B0" w:rsidP="008110E7">
            <w:pPr>
              <w:spacing w:after="120"/>
              <w:jc w:val="center"/>
              <w:rPr>
                <w:rFonts w:asciiTheme="minorHAnsi" w:hAnsiTheme="minorHAnsi" w:cstheme="minorHAnsi"/>
                <w:b w:val="0"/>
                <w:bCs w:val="0"/>
                <w:sz w:val="18"/>
                <w:szCs w:val="18"/>
              </w:rPr>
            </w:pPr>
            <w:hyperlink r:id="rId21" w:history="1">
              <w:r w:rsidR="00742B9C" w:rsidRPr="003D20CC">
                <w:rPr>
                  <w:rStyle w:val="Hyperlink"/>
                  <w:rFonts w:asciiTheme="minorHAnsi" w:hAnsiTheme="minorHAnsi" w:cstheme="minorHAnsi"/>
                  <w:b w:val="0"/>
                  <w:bCs w:val="0"/>
                  <w:sz w:val="18"/>
                  <w:szCs w:val="18"/>
                </w:rPr>
                <w:t>Music</w:t>
              </w:r>
            </w:hyperlink>
            <w:r w:rsidR="00573144" w:rsidRPr="003D20CC">
              <w:rPr>
                <w:rStyle w:val="Hyperlink"/>
                <w:rFonts w:asciiTheme="minorHAnsi" w:hAnsiTheme="minorHAnsi" w:cstheme="minorHAnsi"/>
                <w:b w:val="0"/>
                <w:bCs w:val="0"/>
                <w:sz w:val="18"/>
                <w:szCs w:val="18"/>
              </w:rPr>
              <w:t xml:space="preserve"> &amp; Drama</w:t>
            </w:r>
          </w:p>
        </w:tc>
        <w:tc>
          <w:tcPr>
            <w:tcW w:w="1843" w:type="dxa"/>
          </w:tcPr>
          <w:p w14:paraId="3ACF8FCE" w14:textId="77777777" w:rsidR="00870020" w:rsidRPr="003D20CC" w:rsidRDefault="00204DC2" w:rsidP="008110E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Mr D Griffiths</w:t>
            </w:r>
          </w:p>
        </w:tc>
        <w:tc>
          <w:tcPr>
            <w:tcW w:w="2835" w:type="dxa"/>
          </w:tcPr>
          <w:p w14:paraId="7E6C8B6F" w14:textId="77777777" w:rsidR="00870020" w:rsidRPr="003D20CC" w:rsidRDefault="00870020" w:rsidP="008110E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Music</w:t>
            </w:r>
          </w:p>
          <w:p w14:paraId="487B6660" w14:textId="77777777" w:rsidR="0021630D" w:rsidRPr="003D20CC" w:rsidRDefault="0021630D" w:rsidP="008110E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Drama</w:t>
            </w:r>
          </w:p>
          <w:p w14:paraId="1D1CA1FA" w14:textId="77777777" w:rsidR="009D6A68" w:rsidRPr="003D20CC" w:rsidRDefault="009D6A68" w:rsidP="008110E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Creative Industries</w:t>
            </w:r>
          </w:p>
          <w:p w14:paraId="47CC9DE3" w14:textId="2378BB92" w:rsidR="009D6A68" w:rsidRPr="003D20CC" w:rsidRDefault="009D6A68" w:rsidP="008110E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Music Technology</w:t>
            </w:r>
          </w:p>
        </w:tc>
        <w:tc>
          <w:tcPr>
            <w:tcW w:w="3827" w:type="dxa"/>
          </w:tcPr>
          <w:p w14:paraId="0FD1F552" w14:textId="40DEA482" w:rsidR="00870020" w:rsidRPr="003D20CC" w:rsidRDefault="009D6A68" w:rsidP="008110E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 xml:space="preserve">NPA Musical Theatre </w:t>
            </w:r>
          </w:p>
        </w:tc>
      </w:tr>
      <w:tr w:rsidR="00742B9C" w:rsidRPr="00870020" w14:paraId="7EF05BBE" w14:textId="77777777" w:rsidTr="007E7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00918AB" w14:textId="7663CE22" w:rsidR="00870020" w:rsidRPr="003D20CC" w:rsidRDefault="00E969B0" w:rsidP="008110E7">
            <w:pPr>
              <w:spacing w:after="120"/>
              <w:jc w:val="center"/>
              <w:rPr>
                <w:rFonts w:asciiTheme="minorHAnsi" w:hAnsiTheme="minorHAnsi" w:cstheme="minorHAnsi"/>
                <w:b w:val="0"/>
                <w:bCs w:val="0"/>
                <w:sz w:val="18"/>
                <w:szCs w:val="18"/>
              </w:rPr>
            </w:pPr>
            <w:hyperlink r:id="rId22" w:history="1">
              <w:r w:rsidR="00742B9C" w:rsidRPr="003D20CC">
                <w:rPr>
                  <w:rStyle w:val="Hyperlink"/>
                  <w:rFonts w:asciiTheme="minorHAnsi" w:hAnsiTheme="minorHAnsi" w:cstheme="minorHAnsi"/>
                  <w:b w:val="0"/>
                  <w:bCs w:val="0"/>
                  <w:sz w:val="18"/>
                  <w:szCs w:val="18"/>
                </w:rPr>
                <w:t>Physical Education</w:t>
              </w:r>
            </w:hyperlink>
            <w:r w:rsidR="0049328C" w:rsidRPr="003D20CC">
              <w:rPr>
                <w:rStyle w:val="Hyperlink"/>
                <w:rFonts w:asciiTheme="minorHAnsi" w:hAnsiTheme="minorHAnsi" w:cstheme="minorHAnsi"/>
                <w:b w:val="0"/>
                <w:bCs w:val="0"/>
                <w:sz w:val="18"/>
                <w:szCs w:val="18"/>
              </w:rPr>
              <w:t xml:space="preserve"> </w:t>
            </w:r>
            <w:r w:rsidR="0049328C" w:rsidRPr="003D20CC">
              <w:rPr>
                <w:rStyle w:val="Hyperlink"/>
                <w:b w:val="0"/>
                <w:bCs w:val="0"/>
                <w:sz w:val="18"/>
                <w:szCs w:val="18"/>
              </w:rPr>
              <w:t>&amp; HWB</w:t>
            </w:r>
          </w:p>
        </w:tc>
        <w:tc>
          <w:tcPr>
            <w:tcW w:w="1843" w:type="dxa"/>
          </w:tcPr>
          <w:p w14:paraId="5804460A" w14:textId="77777777" w:rsidR="00870020" w:rsidRPr="003D20CC" w:rsidRDefault="00204DC2"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Mr G Aitken</w:t>
            </w:r>
          </w:p>
        </w:tc>
        <w:tc>
          <w:tcPr>
            <w:tcW w:w="2835" w:type="dxa"/>
          </w:tcPr>
          <w:p w14:paraId="02C5A786" w14:textId="77777777" w:rsidR="00870020" w:rsidRPr="003D20CC" w:rsidRDefault="00870020"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PE</w:t>
            </w:r>
          </w:p>
          <w:p w14:paraId="2F7FE19B" w14:textId="05FF280D" w:rsidR="00095A2F" w:rsidRPr="003D20CC" w:rsidRDefault="005C167C"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 xml:space="preserve">H </w:t>
            </w:r>
            <w:r w:rsidR="00DE4EAD" w:rsidRPr="003D20CC">
              <w:rPr>
                <w:rFonts w:asciiTheme="minorHAnsi" w:hAnsiTheme="minorHAnsi" w:cstheme="minorHAnsi"/>
                <w:sz w:val="18"/>
                <w:szCs w:val="18"/>
              </w:rPr>
              <w:t>Psych</w:t>
            </w:r>
            <w:r w:rsidR="007507F9" w:rsidRPr="003D20CC">
              <w:rPr>
                <w:rFonts w:asciiTheme="minorHAnsi" w:hAnsiTheme="minorHAnsi" w:cstheme="minorHAnsi"/>
                <w:sz w:val="18"/>
                <w:szCs w:val="18"/>
              </w:rPr>
              <w:t>ology</w:t>
            </w:r>
          </w:p>
          <w:p w14:paraId="36FFD961" w14:textId="474F76F1" w:rsidR="007507F9" w:rsidRPr="003D20CC" w:rsidRDefault="007507F9"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FA Social Services (PC)</w:t>
            </w:r>
          </w:p>
        </w:tc>
        <w:tc>
          <w:tcPr>
            <w:tcW w:w="3827" w:type="dxa"/>
          </w:tcPr>
          <w:p w14:paraId="4B6FC870" w14:textId="1E85C1D5" w:rsidR="00095A2F" w:rsidRPr="003D20CC" w:rsidRDefault="001A1911"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 xml:space="preserve">NPA </w:t>
            </w:r>
            <w:r w:rsidR="00095A2F" w:rsidRPr="003D20CC">
              <w:rPr>
                <w:rFonts w:asciiTheme="minorHAnsi" w:hAnsiTheme="minorHAnsi" w:cstheme="minorHAnsi"/>
                <w:sz w:val="18"/>
                <w:szCs w:val="18"/>
              </w:rPr>
              <w:t>NPLQ</w:t>
            </w:r>
            <w:r w:rsidRPr="003D20CC">
              <w:rPr>
                <w:rFonts w:asciiTheme="minorHAnsi" w:hAnsiTheme="minorHAnsi" w:cstheme="minorHAnsi"/>
                <w:sz w:val="18"/>
                <w:szCs w:val="18"/>
              </w:rPr>
              <w:t xml:space="preserve"> level 6</w:t>
            </w:r>
          </w:p>
          <w:p w14:paraId="261DEB97" w14:textId="77777777" w:rsidR="00870020" w:rsidRPr="003D20CC" w:rsidRDefault="001A1911"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 xml:space="preserve">NPA </w:t>
            </w:r>
            <w:r w:rsidR="0049328C" w:rsidRPr="003D20CC">
              <w:rPr>
                <w:rFonts w:asciiTheme="minorHAnsi" w:hAnsiTheme="minorHAnsi" w:cstheme="minorHAnsi"/>
                <w:sz w:val="18"/>
                <w:szCs w:val="18"/>
              </w:rPr>
              <w:t>Sport &amp; Fitness</w:t>
            </w:r>
          </w:p>
          <w:p w14:paraId="57E0A75A" w14:textId="77777777" w:rsidR="0049328C" w:rsidRPr="003D20CC" w:rsidRDefault="00583CD4"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NPA Beauty Skills (PC)</w:t>
            </w:r>
          </w:p>
          <w:p w14:paraId="10433FB9" w14:textId="5F2E9AFA" w:rsidR="00B75C35" w:rsidRPr="003D20CC" w:rsidRDefault="00B75C35"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WA Mental Health &amp; Wellbeing</w:t>
            </w:r>
          </w:p>
        </w:tc>
      </w:tr>
      <w:tr w:rsidR="00742B9C" w:rsidRPr="00870020" w14:paraId="7FE8A227" w14:textId="77777777" w:rsidTr="007E7315">
        <w:tc>
          <w:tcPr>
            <w:cnfStyle w:val="001000000000" w:firstRow="0" w:lastRow="0" w:firstColumn="1" w:lastColumn="0" w:oddVBand="0" w:evenVBand="0" w:oddHBand="0" w:evenHBand="0" w:firstRowFirstColumn="0" w:firstRowLastColumn="0" w:lastRowFirstColumn="0" w:lastRowLastColumn="0"/>
            <w:tcW w:w="2127" w:type="dxa"/>
          </w:tcPr>
          <w:p w14:paraId="65FC896C" w14:textId="501E4D59" w:rsidR="00870020" w:rsidRPr="003D20CC" w:rsidRDefault="00E969B0" w:rsidP="008110E7">
            <w:pPr>
              <w:spacing w:after="120"/>
              <w:jc w:val="center"/>
              <w:rPr>
                <w:rFonts w:asciiTheme="minorHAnsi" w:hAnsiTheme="minorHAnsi" w:cstheme="minorHAnsi"/>
                <w:b w:val="0"/>
                <w:sz w:val="18"/>
                <w:szCs w:val="18"/>
              </w:rPr>
            </w:pPr>
            <w:hyperlink r:id="rId23" w:history="1">
              <w:r w:rsidR="00742B9C" w:rsidRPr="003D20CC">
                <w:rPr>
                  <w:rStyle w:val="Hyperlink"/>
                  <w:rFonts w:asciiTheme="minorHAnsi" w:hAnsiTheme="minorHAnsi" w:cstheme="minorHAnsi"/>
                  <w:b w:val="0"/>
                  <w:bCs w:val="0"/>
                  <w:sz w:val="18"/>
                  <w:szCs w:val="18"/>
                </w:rPr>
                <w:t>Religious and Moral Education</w:t>
              </w:r>
            </w:hyperlink>
          </w:p>
        </w:tc>
        <w:tc>
          <w:tcPr>
            <w:tcW w:w="1843" w:type="dxa"/>
          </w:tcPr>
          <w:p w14:paraId="2430E8C0" w14:textId="77777777" w:rsidR="00870020" w:rsidRPr="003D20CC" w:rsidRDefault="00204DC2" w:rsidP="008110E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Mrs J Petrie</w:t>
            </w:r>
          </w:p>
        </w:tc>
        <w:tc>
          <w:tcPr>
            <w:tcW w:w="2835" w:type="dxa"/>
          </w:tcPr>
          <w:p w14:paraId="4FF64F6B" w14:textId="1D634E21" w:rsidR="004C7715" w:rsidRPr="003D20CC" w:rsidRDefault="004C7715" w:rsidP="008110E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 xml:space="preserve"> N5 Classical Studies</w:t>
            </w:r>
          </w:p>
          <w:p w14:paraId="035DD28A" w14:textId="2980DEF6" w:rsidR="00870020" w:rsidRPr="003D20CC" w:rsidRDefault="00870020" w:rsidP="008110E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RMPS</w:t>
            </w:r>
          </w:p>
        </w:tc>
        <w:tc>
          <w:tcPr>
            <w:tcW w:w="3827" w:type="dxa"/>
          </w:tcPr>
          <w:p w14:paraId="1CA404D0" w14:textId="77777777" w:rsidR="00095A2F" w:rsidRPr="003D20CC" w:rsidRDefault="001A1911" w:rsidP="008110E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 xml:space="preserve">WA </w:t>
            </w:r>
            <w:r w:rsidR="00CC78B0" w:rsidRPr="003D20CC">
              <w:rPr>
                <w:rFonts w:asciiTheme="minorHAnsi" w:hAnsiTheme="minorHAnsi" w:cstheme="minorHAnsi"/>
                <w:sz w:val="18"/>
                <w:szCs w:val="18"/>
              </w:rPr>
              <w:t>Mythologies</w:t>
            </w:r>
          </w:p>
          <w:p w14:paraId="4162A1DE" w14:textId="210B4344" w:rsidR="00CC78B0" w:rsidRPr="003D20CC" w:rsidRDefault="00CC78B0" w:rsidP="008110E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 xml:space="preserve">WA </w:t>
            </w:r>
            <w:r w:rsidR="00550576" w:rsidRPr="003D20CC">
              <w:rPr>
                <w:rFonts w:asciiTheme="minorHAnsi" w:hAnsiTheme="minorHAnsi" w:cstheme="minorHAnsi"/>
                <w:sz w:val="18"/>
                <w:szCs w:val="18"/>
              </w:rPr>
              <w:t>Events Planning</w:t>
            </w:r>
            <w:r w:rsidR="00A6067A" w:rsidRPr="003D20CC">
              <w:rPr>
                <w:rFonts w:asciiTheme="minorHAnsi" w:hAnsiTheme="minorHAnsi" w:cstheme="minorHAnsi"/>
                <w:sz w:val="18"/>
                <w:szCs w:val="18"/>
              </w:rPr>
              <w:t xml:space="preserve"> S6</w:t>
            </w:r>
          </w:p>
        </w:tc>
      </w:tr>
      <w:tr w:rsidR="00742B9C" w:rsidRPr="00870020" w14:paraId="4459E2B9" w14:textId="77777777" w:rsidTr="007E7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AA1B093" w14:textId="1083667E" w:rsidR="00870020" w:rsidRPr="003D20CC" w:rsidRDefault="00E969B0" w:rsidP="008110E7">
            <w:pPr>
              <w:spacing w:after="120"/>
              <w:jc w:val="center"/>
              <w:rPr>
                <w:rFonts w:asciiTheme="minorHAnsi" w:hAnsiTheme="minorHAnsi" w:cstheme="minorHAnsi"/>
                <w:b w:val="0"/>
                <w:sz w:val="18"/>
                <w:szCs w:val="18"/>
              </w:rPr>
            </w:pPr>
            <w:hyperlink r:id="rId24" w:history="1">
              <w:r w:rsidR="00742B9C" w:rsidRPr="003D20CC">
                <w:rPr>
                  <w:rStyle w:val="Hyperlink"/>
                  <w:rFonts w:asciiTheme="minorHAnsi" w:hAnsiTheme="minorHAnsi" w:cstheme="minorHAnsi"/>
                  <w:b w:val="0"/>
                  <w:bCs w:val="0"/>
                  <w:sz w:val="18"/>
                  <w:szCs w:val="18"/>
                </w:rPr>
                <w:t>Science</w:t>
              </w:r>
            </w:hyperlink>
          </w:p>
        </w:tc>
        <w:tc>
          <w:tcPr>
            <w:tcW w:w="1843" w:type="dxa"/>
          </w:tcPr>
          <w:p w14:paraId="47FFBB5D" w14:textId="62F969FD" w:rsidR="00870020" w:rsidRPr="003D20CC" w:rsidRDefault="00204DC2"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 xml:space="preserve">Mrs L Potter </w:t>
            </w:r>
          </w:p>
        </w:tc>
        <w:tc>
          <w:tcPr>
            <w:tcW w:w="2835" w:type="dxa"/>
          </w:tcPr>
          <w:p w14:paraId="38C3AEF6" w14:textId="77777777" w:rsidR="00870020" w:rsidRPr="003D20CC" w:rsidRDefault="00870020"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Biology</w:t>
            </w:r>
          </w:p>
          <w:p w14:paraId="461BD47B" w14:textId="77777777" w:rsidR="00870020" w:rsidRPr="003D20CC" w:rsidRDefault="00870020"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Chemistry</w:t>
            </w:r>
          </w:p>
          <w:p w14:paraId="34B3469B" w14:textId="77777777" w:rsidR="00870020" w:rsidRPr="003D20CC" w:rsidRDefault="00870020"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Physics</w:t>
            </w:r>
          </w:p>
        </w:tc>
        <w:tc>
          <w:tcPr>
            <w:tcW w:w="3827" w:type="dxa"/>
          </w:tcPr>
          <w:p w14:paraId="001E4637" w14:textId="77777777" w:rsidR="00870020" w:rsidRPr="003D20CC" w:rsidRDefault="001A1911"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 xml:space="preserve">NPA </w:t>
            </w:r>
            <w:r w:rsidR="00870020" w:rsidRPr="003D20CC">
              <w:rPr>
                <w:rFonts w:asciiTheme="minorHAnsi" w:hAnsiTheme="minorHAnsi" w:cstheme="minorHAnsi"/>
                <w:sz w:val="18"/>
                <w:szCs w:val="18"/>
              </w:rPr>
              <w:t>Laboratory Science</w:t>
            </w:r>
          </w:p>
          <w:p w14:paraId="62C20242" w14:textId="77777777" w:rsidR="00A6067A" w:rsidRPr="003D20CC" w:rsidRDefault="00A6067A"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WA Young STEM leader</w:t>
            </w:r>
          </w:p>
          <w:p w14:paraId="5CA86C91" w14:textId="2034D393" w:rsidR="00CD3F01" w:rsidRPr="003D20CC" w:rsidRDefault="00CD3F01" w:rsidP="008110E7">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NPA Science &amp; Health</w:t>
            </w:r>
          </w:p>
        </w:tc>
      </w:tr>
      <w:tr w:rsidR="00742B9C" w:rsidRPr="00870020" w14:paraId="28007287" w14:textId="77777777" w:rsidTr="007E7315">
        <w:tc>
          <w:tcPr>
            <w:cnfStyle w:val="001000000000" w:firstRow="0" w:lastRow="0" w:firstColumn="1" w:lastColumn="0" w:oddVBand="0" w:evenVBand="0" w:oddHBand="0" w:evenHBand="0" w:firstRowFirstColumn="0" w:firstRowLastColumn="0" w:lastRowFirstColumn="0" w:lastRowLastColumn="0"/>
            <w:tcW w:w="2127" w:type="dxa"/>
          </w:tcPr>
          <w:p w14:paraId="475BAA33" w14:textId="56E40D39" w:rsidR="00870020" w:rsidRPr="003D20CC" w:rsidRDefault="00E969B0" w:rsidP="008110E7">
            <w:pPr>
              <w:spacing w:after="120"/>
              <w:jc w:val="center"/>
              <w:rPr>
                <w:rFonts w:asciiTheme="minorHAnsi" w:hAnsiTheme="minorHAnsi" w:cstheme="minorHAnsi"/>
                <w:b w:val="0"/>
                <w:sz w:val="18"/>
                <w:szCs w:val="18"/>
              </w:rPr>
            </w:pPr>
            <w:hyperlink r:id="rId25" w:history="1">
              <w:r w:rsidR="00742B9C" w:rsidRPr="003D20CC">
                <w:rPr>
                  <w:rStyle w:val="Hyperlink"/>
                  <w:rFonts w:asciiTheme="minorHAnsi" w:hAnsiTheme="minorHAnsi" w:cstheme="minorHAnsi"/>
                  <w:b w:val="0"/>
                  <w:bCs w:val="0"/>
                  <w:sz w:val="18"/>
                  <w:szCs w:val="18"/>
                </w:rPr>
                <w:t>Social Subjects</w:t>
              </w:r>
            </w:hyperlink>
          </w:p>
        </w:tc>
        <w:tc>
          <w:tcPr>
            <w:tcW w:w="1843" w:type="dxa"/>
          </w:tcPr>
          <w:p w14:paraId="229D3BF3" w14:textId="77777777" w:rsidR="00870020" w:rsidRPr="003D20CC" w:rsidRDefault="00204DC2" w:rsidP="008110E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Miss M Logan</w:t>
            </w:r>
          </w:p>
          <w:p w14:paraId="05118F74" w14:textId="77777777" w:rsidR="00204DC2" w:rsidRPr="003D20CC" w:rsidRDefault="00204DC2" w:rsidP="008110E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Mr D Faunce-Smith</w:t>
            </w:r>
          </w:p>
        </w:tc>
        <w:tc>
          <w:tcPr>
            <w:tcW w:w="2835" w:type="dxa"/>
          </w:tcPr>
          <w:p w14:paraId="0DB91522" w14:textId="77777777" w:rsidR="00870020" w:rsidRPr="003D20CC" w:rsidRDefault="00870020" w:rsidP="008110E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Geography</w:t>
            </w:r>
          </w:p>
          <w:p w14:paraId="106C717A" w14:textId="77777777" w:rsidR="00870020" w:rsidRPr="003D20CC" w:rsidRDefault="00870020" w:rsidP="008110E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History</w:t>
            </w:r>
          </w:p>
          <w:p w14:paraId="30D4400C" w14:textId="77777777" w:rsidR="00870020" w:rsidRPr="003D20CC" w:rsidRDefault="00870020" w:rsidP="008110E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Modern Studies</w:t>
            </w:r>
          </w:p>
          <w:p w14:paraId="680E83CA" w14:textId="0A527968" w:rsidR="00997A3C" w:rsidRPr="003D20CC" w:rsidRDefault="00997A3C" w:rsidP="008110E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Politics</w:t>
            </w:r>
          </w:p>
          <w:p w14:paraId="185E964C" w14:textId="6910C995" w:rsidR="00997A3C" w:rsidRPr="003D20CC" w:rsidRDefault="001A1911" w:rsidP="008110E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S</w:t>
            </w:r>
            <w:r w:rsidR="00997A3C" w:rsidRPr="003D20CC">
              <w:rPr>
                <w:rFonts w:asciiTheme="minorHAnsi" w:hAnsiTheme="minorHAnsi" w:cstheme="minorHAnsi"/>
                <w:sz w:val="18"/>
                <w:szCs w:val="18"/>
              </w:rPr>
              <w:t>ociology</w:t>
            </w:r>
          </w:p>
          <w:p w14:paraId="2B4A0AAC" w14:textId="44124566" w:rsidR="001A1911" w:rsidRPr="003D20CC" w:rsidRDefault="001A1911" w:rsidP="008110E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People and Society</w:t>
            </w:r>
          </w:p>
        </w:tc>
        <w:tc>
          <w:tcPr>
            <w:tcW w:w="3827" w:type="dxa"/>
          </w:tcPr>
          <w:p w14:paraId="4C886850" w14:textId="7F40A7F0" w:rsidR="00870020" w:rsidRPr="003D20CC" w:rsidRDefault="001A1911" w:rsidP="001A1911">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 xml:space="preserve"> WA </w:t>
            </w:r>
            <w:r w:rsidR="00870020" w:rsidRPr="003D20CC">
              <w:rPr>
                <w:rFonts w:asciiTheme="minorHAnsi" w:hAnsiTheme="minorHAnsi" w:cstheme="minorHAnsi"/>
                <w:sz w:val="18"/>
                <w:szCs w:val="18"/>
              </w:rPr>
              <w:t>Politics</w:t>
            </w:r>
          </w:p>
          <w:p w14:paraId="6099859E" w14:textId="20827AC7" w:rsidR="00997A3C" w:rsidRPr="003D20CC" w:rsidRDefault="001A1911" w:rsidP="001A1911">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 xml:space="preserve">WA </w:t>
            </w:r>
            <w:r w:rsidR="00997A3C" w:rsidRPr="003D20CC">
              <w:rPr>
                <w:rFonts w:asciiTheme="minorHAnsi" w:hAnsiTheme="minorHAnsi" w:cstheme="minorHAnsi"/>
                <w:sz w:val="18"/>
                <w:szCs w:val="18"/>
              </w:rPr>
              <w:t>Criminology</w:t>
            </w:r>
          </w:p>
          <w:p w14:paraId="2D0DC525" w14:textId="611BA2D3" w:rsidR="00997A3C" w:rsidRPr="003D20CC" w:rsidRDefault="001A1911" w:rsidP="008110E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 xml:space="preserve">WA </w:t>
            </w:r>
            <w:r w:rsidR="00997A3C" w:rsidRPr="003D20CC">
              <w:rPr>
                <w:rFonts w:asciiTheme="minorHAnsi" w:hAnsiTheme="minorHAnsi" w:cstheme="minorHAnsi"/>
                <w:sz w:val="18"/>
                <w:szCs w:val="18"/>
              </w:rPr>
              <w:t>Climate change</w:t>
            </w:r>
          </w:p>
          <w:p w14:paraId="06849979" w14:textId="417C5115" w:rsidR="00870020" w:rsidRPr="003D20CC" w:rsidRDefault="00870020" w:rsidP="008110E7">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D20CC">
              <w:rPr>
                <w:rFonts w:asciiTheme="minorHAnsi" w:hAnsiTheme="minorHAnsi" w:cstheme="minorHAnsi"/>
                <w:sz w:val="18"/>
                <w:szCs w:val="18"/>
              </w:rPr>
              <w:t>Travel &amp; Tourism</w:t>
            </w:r>
            <w:r w:rsidR="00FD3ABB" w:rsidRPr="003D20CC">
              <w:rPr>
                <w:rFonts w:asciiTheme="minorHAnsi" w:hAnsiTheme="minorHAnsi" w:cstheme="minorHAnsi"/>
                <w:sz w:val="18"/>
                <w:szCs w:val="18"/>
              </w:rPr>
              <w:t xml:space="preserve"> </w:t>
            </w:r>
            <w:proofErr w:type="spellStart"/>
            <w:r w:rsidR="00FD3ABB" w:rsidRPr="003D20CC">
              <w:rPr>
                <w:rFonts w:asciiTheme="minorHAnsi" w:hAnsiTheme="minorHAnsi" w:cstheme="minorHAnsi"/>
                <w:sz w:val="18"/>
                <w:szCs w:val="18"/>
              </w:rPr>
              <w:t>SfW</w:t>
            </w:r>
            <w:proofErr w:type="spellEnd"/>
          </w:p>
        </w:tc>
      </w:tr>
      <w:tr w:rsidR="00650DB3" w:rsidRPr="00870020" w14:paraId="0A2975D5" w14:textId="77777777" w:rsidTr="006E3E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gridSpan w:val="4"/>
          </w:tcPr>
          <w:p w14:paraId="30148814" w14:textId="77777777" w:rsidR="003D20CC" w:rsidRDefault="00650DB3" w:rsidP="001A1911">
            <w:pPr>
              <w:spacing w:after="120"/>
              <w:jc w:val="center"/>
              <w:rPr>
                <w:rFonts w:asciiTheme="minorHAnsi" w:hAnsiTheme="minorHAnsi" w:cstheme="minorHAnsi"/>
                <w:b w:val="0"/>
                <w:bCs w:val="0"/>
                <w:sz w:val="16"/>
                <w:szCs w:val="16"/>
              </w:rPr>
            </w:pPr>
            <w:r w:rsidRPr="00851840">
              <w:rPr>
                <w:rFonts w:asciiTheme="minorHAnsi" w:hAnsiTheme="minorHAnsi" w:cstheme="minorHAnsi"/>
                <w:sz w:val="16"/>
                <w:szCs w:val="16"/>
              </w:rPr>
              <w:t xml:space="preserve">KEY </w:t>
            </w:r>
            <w:r w:rsidR="00C33297" w:rsidRPr="00851840">
              <w:rPr>
                <w:rFonts w:asciiTheme="minorHAnsi" w:hAnsiTheme="minorHAnsi" w:cstheme="minorHAnsi"/>
                <w:sz w:val="16"/>
                <w:szCs w:val="16"/>
              </w:rPr>
              <w:t>–</w:t>
            </w:r>
            <w:r w:rsidRPr="00851840">
              <w:rPr>
                <w:rFonts w:asciiTheme="minorHAnsi" w:hAnsiTheme="minorHAnsi" w:cstheme="minorHAnsi"/>
                <w:sz w:val="16"/>
                <w:szCs w:val="16"/>
              </w:rPr>
              <w:t xml:space="preserve"> </w:t>
            </w:r>
            <w:r w:rsidR="00C33297" w:rsidRPr="00851840">
              <w:rPr>
                <w:rFonts w:asciiTheme="minorHAnsi" w:hAnsiTheme="minorHAnsi" w:cstheme="minorHAnsi"/>
                <w:sz w:val="16"/>
                <w:szCs w:val="16"/>
              </w:rPr>
              <w:t xml:space="preserve">NPA – National Progression Award, </w:t>
            </w:r>
            <w:proofErr w:type="spellStart"/>
            <w:r w:rsidR="00C33297" w:rsidRPr="00851840">
              <w:rPr>
                <w:rFonts w:asciiTheme="minorHAnsi" w:hAnsiTheme="minorHAnsi" w:cstheme="minorHAnsi"/>
                <w:sz w:val="16"/>
                <w:szCs w:val="16"/>
              </w:rPr>
              <w:t>SfW</w:t>
            </w:r>
            <w:proofErr w:type="spellEnd"/>
            <w:r w:rsidR="00C33297" w:rsidRPr="00851840">
              <w:rPr>
                <w:rFonts w:asciiTheme="minorHAnsi" w:hAnsiTheme="minorHAnsi" w:cstheme="minorHAnsi"/>
                <w:sz w:val="16"/>
                <w:szCs w:val="16"/>
              </w:rPr>
              <w:t xml:space="preserve"> Skills for Work Award,</w:t>
            </w:r>
          </w:p>
          <w:p w14:paraId="5D1BAF85" w14:textId="02707A68" w:rsidR="00650DB3" w:rsidRPr="00851840" w:rsidRDefault="00C33297" w:rsidP="001A1911">
            <w:pPr>
              <w:spacing w:after="120"/>
              <w:jc w:val="center"/>
              <w:rPr>
                <w:rFonts w:asciiTheme="minorHAnsi" w:hAnsiTheme="minorHAnsi" w:cstheme="minorHAnsi"/>
                <w:sz w:val="16"/>
                <w:szCs w:val="16"/>
              </w:rPr>
            </w:pPr>
            <w:r w:rsidRPr="00851840">
              <w:rPr>
                <w:rFonts w:asciiTheme="minorHAnsi" w:hAnsiTheme="minorHAnsi" w:cstheme="minorHAnsi"/>
                <w:sz w:val="16"/>
                <w:szCs w:val="16"/>
              </w:rPr>
              <w:t xml:space="preserve"> </w:t>
            </w:r>
            <w:r w:rsidR="002D40DB" w:rsidRPr="00851840">
              <w:rPr>
                <w:rFonts w:asciiTheme="minorHAnsi" w:hAnsiTheme="minorHAnsi" w:cstheme="minorHAnsi"/>
                <w:sz w:val="16"/>
                <w:szCs w:val="16"/>
              </w:rPr>
              <w:t xml:space="preserve">PC – Perth College. </w:t>
            </w:r>
            <w:hyperlink r:id="rId26" w:history="1">
              <w:r w:rsidR="00851840" w:rsidRPr="00851840">
                <w:rPr>
                  <w:rStyle w:val="Hyperlink"/>
                  <w:rFonts w:asciiTheme="minorHAnsi" w:hAnsiTheme="minorHAnsi" w:cstheme="minorHAnsi"/>
                  <w:sz w:val="16"/>
                  <w:szCs w:val="16"/>
                </w:rPr>
                <w:t>https://www.perth.uhi.ac.uk/school-college-partnership/</w:t>
              </w:r>
            </w:hyperlink>
            <w:r w:rsidR="00851840" w:rsidRPr="00851840">
              <w:rPr>
                <w:rFonts w:asciiTheme="minorHAnsi" w:hAnsiTheme="minorHAnsi" w:cstheme="minorHAnsi"/>
                <w:sz w:val="16"/>
                <w:szCs w:val="16"/>
              </w:rPr>
              <w:t xml:space="preserve"> for more options</w:t>
            </w:r>
          </w:p>
        </w:tc>
      </w:tr>
    </w:tbl>
    <w:p w14:paraId="4D506646" w14:textId="77777777" w:rsidR="001552C0" w:rsidRDefault="001552C0" w:rsidP="008B684E">
      <w:pPr>
        <w:spacing w:before="19" w:line="274" w:lineRule="exact"/>
        <w:ind w:left="72"/>
        <w:jc w:val="center"/>
        <w:textAlignment w:val="baseline"/>
        <w:rPr>
          <w:rFonts w:ascii="Arial" w:eastAsia="Arial" w:hAnsi="Arial" w:cs="Arial"/>
          <w:b/>
          <w:color w:val="000000"/>
          <w:sz w:val="28"/>
        </w:rPr>
      </w:pPr>
    </w:p>
    <w:p w14:paraId="75909116" w14:textId="77777777" w:rsidR="003D20CC" w:rsidRDefault="003D20CC" w:rsidP="008B684E">
      <w:pPr>
        <w:spacing w:before="19" w:line="274" w:lineRule="exact"/>
        <w:ind w:left="72"/>
        <w:jc w:val="center"/>
        <w:textAlignment w:val="baseline"/>
        <w:rPr>
          <w:rFonts w:ascii="Arial" w:eastAsia="Arial" w:hAnsi="Arial" w:cs="Arial"/>
          <w:b/>
          <w:color w:val="000000"/>
          <w:sz w:val="28"/>
        </w:rPr>
      </w:pPr>
    </w:p>
    <w:p w14:paraId="116FA097" w14:textId="77777777" w:rsidR="003D20CC" w:rsidRDefault="003D20CC" w:rsidP="008B684E">
      <w:pPr>
        <w:spacing w:before="19" w:line="274" w:lineRule="exact"/>
        <w:ind w:left="72"/>
        <w:jc w:val="center"/>
        <w:textAlignment w:val="baseline"/>
        <w:rPr>
          <w:rFonts w:ascii="Arial" w:eastAsia="Arial" w:hAnsi="Arial" w:cs="Arial"/>
          <w:b/>
          <w:color w:val="000000"/>
          <w:sz w:val="28"/>
        </w:rPr>
      </w:pPr>
    </w:p>
    <w:p w14:paraId="10CAD080" w14:textId="461AE929" w:rsidR="009252C0" w:rsidRDefault="008110E7" w:rsidP="008B684E">
      <w:pPr>
        <w:spacing w:before="19" w:line="274" w:lineRule="exact"/>
        <w:ind w:left="72"/>
        <w:jc w:val="center"/>
        <w:textAlignment w:val="baseline"/>
        <w:rPr>
          <w:rFonts w:ascii="Arial" w:eastAsia="Arial" w:hAnsi="Arial" w:cs="Arial"/>
          <w:b/>
          <w:color w:val="000000"/>
          <w:sz w:val="28"/>
        </w:rPr>
      </w:pPr>
      <w:r>
        <w:rPr>
          <w:rFonts w:ascii="Arial" w:eastAsia="Arial" w:hAnsi="Arial" w:cs="Arial"/>
          <w:b/>
          <w:color w:val="000000"/>
          <w:sz w:val="28"/>
        </w:rPr>
        <w:lastRenderedPageBreak/>
        <w:t xml:space="preserve">The SCQF Levels </w:t>
      </w:r>
    </w:p>
    <w:p w14:paraId="4C334044" w14:textId="77777777" w:rsidR="00427232" w:rsidRDefault="00427232" w:rsidP="008B684E">
      <w:pPr>
        <w:spacing w:before="19" w:line="274" w:lineRule="exact"/>
        <w:ind w:left="72"/>
        <w:jc w:val="center"/>
        <w:textAlignment w:val="baseline"/>
        <w:rPr>
          <w:rFonts w:ascii="Arial" w:eastAsia="Arial" w:hAnsi="Arial" w:cs="Arial"/>
          <w:b/>
          <w:color w:val="000000"/>
          <w:sz w:val="28"/>
        </w:rPr>
      </w:pPr>
    </w:p>
    <w:p w14:paraId="4AFD6B33" w14:textId="77777777" w:rsidR="00427232" w:rsidRDefault="00427232" w:rsidP="008B684E">
      <w:pPr>
        <w:spacing w:before="19" w:line="274" w:lineRule="exact"/>
        <w:ind w:left="72"/>
        <w:jc w:val="center"/>
        <w:textAlignment w:val="baseline"/>
        <w:rPr>
          <w:rFonts w:ascii="Arial" w:eastAsia="Arial" w:hAnsi="Arial" w:cs="Arial"/>
          <w:b/>
          <w:color w:val="000000"/>
          <w:sz w:val="28"/>
        </w:rPr>
      </w:pPr>
    </w:p>
    <w:p w14:paraId="49357588" w14:textId="77777777" w:rsidR="008110E7" w:rsidRPr="00FB504A" w:rsidRDefault="008110E7" w:rsidP="00BB55AE">
      <w:pPr>
        <w:pStyle w:val="Heading3"/>
        <w:shd w:val="clear" w:color="auto" w:fill="FFFFFF"/>
        <w:spacing w:before="240" w:after="240"/>
        <w:jc w:val="both"/>
        <w:rPr>
          <w:rFonts w:asciiTheme="minorHAnsi" w:eastAsia="Times New Roman" w:hAnsiTheme="minorHAnsi" w:cstheme="minorHAnsi"/>
          <w:color w:val="auto"/>
        </w:rPr>
      </w:pPr>
      <w:r w:rsidRPr="00FB504A">
        <w:rPr>
          <w:rFonts w:asciiTheme="minorHAnsi" w:hAnsiTheme="minorHAnsi" w:cstheme="minorHAnsi"/>
          <w:color w:val="auto"/>
        </w:rPr>
        <w:t>What is the SCQF?</w:t>
      </w:r>
    </w:p>
    <w:p w14:paraId="22EAC397" w14:textId="77777777" w:rsidR="008110E7" w:rsidRPr="00FB504A" w:rsidRDefault="008110E7" w:rsidP="00BB55AE">
      <w:pPr>
        <w:pStyle w:val="NormalWeb"/>
        <w:shd w:val="clear" w:color="auto" w:fill="FFFFFF"/>
        <w:spacing w:before="240" w:beforeAutospacing="0" w:after="240" w:afterAutospacing="0" w:line="360" w:lineRule="atLeast"/>
        <w:jc w:val="both"/>
        <w:rPr>
          <w:rFonts w:asciiTheme="minorHAnsi" w:hAnsiTheme="minorHAnsi" w:cstheme="minorHAnsi"/>
        </w:rPr>
      </w:pPr>
      <w:r w:rsidRPr="00FB504A">
        <w:rPr>
          <w:rFonts w:asciiTheme="minorHAnsi" w:hAnsiTheme="minorHAnsi" w:cstheme="minorHAnsi"/>
        </w:rPr>
        <w:t>The SCQF is a way of comparing Scottish qualifications to other qualification frameworks. It does this by giving each qualification a </w:t>
      </w:r>
      <w:r w:rsidRPr="00FB504A">
        <w:rPr>
          <w:rStyle w:val="Strong"/>
          <w:rFonts w:asciiTheme="minorHAnsi" w:hAnsiTheme="minorHAnsi" w:cstheme="minorHAnsi"/>
        </w:rPr>
        <w:t>level</w:t>
      </w:r>
      <w:r w:rsidRPr="00FB504A">
        <w:rPr>
          <w:rFonts w:asciiTheme="minorHAnsi" w:hAnsiTheme="minorHAnsi" w:cstheme="minorHAnsi"/>
        </w:rPr>
        <w:t> and a number of </w:t>
      </w:r>
      <w:r w:rsidRPr="00FB504A">
        <w:rPr>
          <w:rStyle w:val="Strong"/>
          <w:rFonts w:asciiTheme="minorHAnsi" w:hAnsiTheme="minorHAnsi" w:cstheme="minorHAnsi"/>
        </w:rPr>
        <w:t>credit points</w:t>
      </w:r>
      <w:r w:rsidRPr="00FB504A">
        <w:rPr>
          <w:rFonts w:asciiTheme="minorHAnsi" w:hAnsiTheme="minorHAnsi" w:cstheme="minorHAnsi"/>
        </w:rPr>
        <w:t>.</w:t>
      </w:r>
    </w:p>
    <w:p w14:paraId="235E41E3" w14:textId="77777777" w:rsidR="008110E7" w:rsidRPr="00FB504A" w:rsidRDefault="008110E7" w:rsidP="00BB55AE">
      <w:pPr>
        <w:numPr>
          <w:ilvl w:val="0"/>
          <w:numId w:val="3"/>
        </w:numPr>
        <w:shd w:val="clear" w:color="auto" w:fill="FFFFFF"/>
        <w:spacing w:before="100" w:beforeAutospacing="1" w:after="100" w:afterAutospacing="1" w:line="360" w:lineRule="atLeast"/>
        <w:ind w:left="0"/>
        <w:jc w:val="both"/>
        <w:rPr>
          <w:rFonts w:asciiTheme="minorHAnsi" w:hAnsiTheme="minorHAnsi" w:cstheme="minorHAnsi"/>
        </w:rPr>
      </w:pPr>
      <w:r w:rsidRPr="00FB504A">
        <w:rPr>
          <w:rFonts w:asciiTheme="minorHAnsi" w:hAnsiTheme="minorHAnsi" w:cstheme="minorHAnsi"/>
        </w:rPr>
        <w:t>The level of a qualification shows how difficult the learning is.</w:t>
      </w:r>
    </w:p>
    <w:p w14:paraId="7212669F" w14:textId="77777777" w:rsidR="008110E7" w:rsidRPr="00FB504A" w:rsidRDefault="008110E7" w:rsidP="00BB55AE">
      <w:pPr>
        <w:numPr>
          <w:ilvl w:val="0"/>
          <w:numId w:val="3"/>
        </w:numPr>
        <w:shd w:val="clear" w:color="auto" w:fill="FFFFFF"/>
        <w:spacing w:before="100" w:beforeAutospacing="1" w:after="100" w:afterAutospacing="1" w:line="360" w:lineRule="atLeast"/>
        <w:ind w:left="0"/>
        <w:jc w:val="both"/>
        <w:rPr>
          <w:rFonts w:asciiTheme="minorHAnsi" w:hAnsiTheme="minorHAnsi" w:cstheme="minorHAnsi"/>
        </w:rPr>
      </w:pPr>
      <w:r w:rsidRPr="00FB504A">
        <w:rPr>
          <w:rFonts w:asciiTheme="minorHAnsi" w:hAnsiTheme="minorHAnsi" w:cstheme="minorHAnsi"/>
        </w:rPr>
        <w:t>The credit points show how much learning is involved in achieving that qualification.</w:t>
      </w:r>
    </w:p>
    <w:p w14:paraId="46F7D4B4" w14:textId="45D3E096" w:rsidR="008110E7" w:rsidRPr="00FB504A" w:rsidRDefault="008110E7" w:rsidP="00BB55AE">
      <w:pPr>
        <w:pStyle w:val="NormalWeb"/>
        <w:shd w:val="clear" w:color="auto" w:fill="FFFFFF"/>
        <w:spacing w:before="240" w:beforeAutospacing="0" w:after="240" w:afterAutospacing="0" w:line="360" w:lineRule="atLeast"/>
        <w:jc w:val="both"/>
        <w:rPr>
          <w:rFonts w:asciiTheme="minorHAnsi" w:hAnsiTheme="minorHAnsi" w:cstheme="minorHAnsi"/>
        </w:rPr>
      </w:pPr>
      <w:r w:rsidRPr="00FB504A">
        <w:rPr>
          <w:rFonts w:asciiTheme="minorHAnsi" w:hAnsiTheme="minorHAnsi" w:cstheme="minorHAnsi"/>
        </w:rPr>
        <w:t>It covers achievements from school, college, university, and many work-based qualifications.</w:t>
      </w:r>
    </w:p>
    <w:p w14:paraId="6C5BC064" w14:textId="3CFB2B1D" w:rsidR="008110E7" w:rsidRPr="00FB504A" w:rsidRDefault="008110E7" w:rsidP="00BB55AE">
      <w:pPr>
        <w:pStyle w:val="NormalWeb"/>
        <w:shd w:val="clear" w:color="auto" w:fill="FFFFFF"/>
        <w:spacing w:before="240" w:beforeAutospacing="0" w:after="240" w:afterAutospacing="0" w:line="360" w:lineRule="atLeast"/>
        <w:jc w:val="both"/>
        <w:rPr>
          <w:rFonts w:asciiTheme="minorHAnsi" w:hAnsiTheme="minorHAnsi" w:cstheme="minorHAnsi"/>
        </w:rPr>
      </w:pPr>
      <w:r w:rsidRPr="00FB504A">
        <w:rPr>
          <w:rFonts w:asciiTheme="minorHAnsi" w:hAnsiTheme="minorHAnsi" w:cstheme="minorHAnsi"/>
        </w:rPr>
        <w:t>Almost all courses we offer fall on the Scottish Qualification Framework which means there is accreditation at the end of the course.</w:t>
      </w:r>
    </w:p>
    <w:p w14:paraId="0AB1C16B" w14:textId="7698FD03" w:rsidR="008110E7" w:rsidRDefault="008110E7" w:rsidP="008110E7">
      <w:pPr>
        <w:pStyle w:val="NormalWeb"/>
        <w:shd w:val="clear" w:color="auto" w:fill="FFFFFF"/>
        <w:spacing w:before="240" w:beforeAutospacing="0" w:after="240" w:afterAutospacing="0" w:line="360" w:lineRule="atLeast"/>
        <w:rPr>
          <w:rFonts w:ascii="Arial" w:hAnsi="Arial" w:cs="Arial"/>
          <w:color w:val="34383C"/>
        </w:rPr>
      </w:pPr>
      <w:r>
        <w:rPr>
          <w:noProof/>
        </w:rPr>
        <w:drawing>
          <wp:inline distT="0" distB="0" distL="0" distR="0" wp14:anchorId="662F56AC" wp14:editId="4952AFFC">
            <wp:extent cx="5727700" cy="360362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27700" cy="3603625"/>
                    </a:xfrm>
                    <a:prstGeom prst="rect">
                      <a:avLst/>
                    </a:prstGeom>
                  </pic:spPr>
                </pic:pic>
              </a:graphicData>
            </a:graphic>
          </wp:inline>
        </w:drawing>
      </w:r>
    </w:p>
    <w:p w14:paraId="63F70048" w14:textId="561C471A" w:rsidR="001A1911" w:rsidRPr="00FB504A" w:rsidRDefault="0030758E" w:rsidP="00BB55AE">
      <w:pPr>
        <w:spacing w:before="19" w:line="274" w:lineRule="exact"/>
        <w:ind w:left="72"/>
        <w:jc w:val="both"/>
        <w:textAlignment w:val="baseline"/>
        <w:rPr>
          <w:rFonts w:asciiTheme="minorHAnsi" w:eastAsia="Arial" w:hAnsiTheme="minorHAnsi" w:cstheme="minorHAnsi"/>
        </w:rPr>
      </w:pPr>
      <w:r w:rsidRPr="00FB504A">
        <w:rPr>
          <w:rFonts w:asciiTheme="minorHAnsi" w:eastAsia="Arial" w:hAnsiTheme="minorHAnsi" w:cstheme="minorHAnsi"/>
        </w:rPr>
        <w:t xml:space="preserve">Most young people within the Senior Phase will be working at levels 4, 5 6 or 7.  These is support for those who are working at levels 1 2 and 3. </w:t>
      </w:r>
    </w:p>
    <w:p w14:paraId="31789096" w14:textId="255AF395" w:rsidR="00031C29" w:rsidRPr="00FB504A" w:rsidRDefault="00031C29" w:rsidP="00BB55AE">
      <w:pPr>
        <w:pStyle w:val="NormalWeb"/>
        <w:shd w:val="clear" w:color="auto" w:fill="FFFFFF"/>
        <w:spacing w:before="240" w:beforeAutospacing="0" w:after="240" w:afterAutospacing="0" w:line="360" w:lineRule="atLeast"/>
        <w:jc w:val="both"/>
        <w:rPr>
          <w:rFonts w:asciiTheme="minorHAnsi" w:hAnsiTheme="minorHAnsi" w:cstheme="minorHAnsi"/>
        </w:rPr>
      </w:pPr>
      <w:r w:rsidRPr="00FB504A">
        <w:rPr>
          <w:rFonts w:asciiTheme="minorHAnsi" w:hAnsiTheme="minorHAnsi" w:cstheme="minorHAnsi"/>
        </w:rPr>
        <w:t xml:space="preserve">The National Parent Forum has an excellent range of in a nutshell guides which go into detail on various subjects and National 1, 2 and 3 </w:t>
      </w:r>
      <w:hyperlink r:id="rId28" w:history="1">
        <w:r w:rsidRPr="00FB504A">
          <w:rPr>
            <w:rStyle w:val="Hyperlink"/>
            <w:rFonts w:asciiTheme="minorHAnsi" w:hAnsiTheme="minorHAnsi" w:cstheme="minorHAnsi"/>
            <w:color w:val="auto"/>
          </w:rPr>
          <w:t>https://www.npfs.org.uk/</w:t>
        </w:r>
      </w:hyperlink>
      <w:r w:rsidRPr="00FB504A">
        <w:rPr>
          <w:rFonts w:asciiTheme="minorHAnsi" w:hAnsiTheme="minorHAnsi" w:cstheme="minorHAnsi"/>
        </w:rPr>
        <w:t xml:space="preserve"> </w:t>
      </w:r>
    </w:p>
    <w:p w14:paraId="61DBDF57" w14:textId="495FF3FD" w:rsidR="008110E7" w:rsidRPr="00FB504A" w:rsidRDefault="008110E7" w:rsidP="00BB55AE">
      <w:pPr>
        <w:pStyle w:val="NormalWeb"/>
        <w:shd w:val="clear" w:color="auto" w:fill="FFFFFF"/>
        <w:spacing w:before="240" w:beforeAutospacing="0" w:after="240" w:afterAutospacing="0" w:line="360" w:lineRule="atLeast"/>
        <w:jc w:val="both"/>
        <w:rPr>
          <w:rFonts w:asciiTheme="minorHAnsi" w:hAnsiTheme="minorHAnsi" w:cstheme="minorHAnsi"/>
        </w:rPr>
      </w:pPr>
      <w:r w:rsidRPr="00FB504A">
        <w:rPr>
          <w:rFonts w:asciiTheme="minorHAnsi" w:hAnsiTheme="minorHAnsi" w:cstheme="minorHAnsi"/>
        </w:rPr>
        <w:t>What is a</w:t>
      </w:r>
      <w:r w:rsidR="001A1911" w:rsidRPr="00FB504A">
        <w:rPr>
          <w:rFonts w:asciiTheme="minorHAnsi" w:hAnsiTheme="minorHAnsi" w:cstheme="minorHAnsi"/>
        </w:rPr>
        <w:t xml:space="preserve"> </w:t>
      </w:r>
      <w:r w:rsidRPr="00FB504A">
        <w:rPr>
          <w:rFonts w:asciiTheme="minorHAnsi" w:hAnsiTheme="minorHAnsi" w:cstheme="minorHAnsi"/>
        </w:rPr>
        <w:t>National Progression Award (NPAs)</w:t>
      </w:r>
      <w:r w:rsidR="001A1911" w:rsidRPr="00FB504A">
        <w:rPr>
          <w:rFonts w:asciiTheme="minorHAnsi" w:hAnsiTheme="minorHAnsi" w:cstheme="minorHAnsi"/>
        </w:rPr>
        <w:t>?</w:t>
      </w:r>
    </w:p>
    <w:p w14:paraId="4B13E672" w14:textId="77777777" w:rsidR="008110E7" w:rsidRPr="00FB504A" w:rsidRDefault="008110E7" w:rsidP="00BB55AE">
      <w:pPr>
        <w:pStyle w:val="NormalWeb"/>
        <w:shd w:val="clear" w:color="auto" w:fill="FFFFFF"/>
        <w:spacing w:before="240" w:beforeAutospacing="0" w:after="240" w:afterAutospacing="0" w:line="360" w:lineRule="atLeast"/>
        <w:jc w:val="both"/>
        <w:rPr>
          <w:rFonts w:asciiTheme="minorHAnsi" w:hAnsiTheme="minorHAnsi" w:cstheme="minorHAnsi"/>
        </w:rPr>
      </w:pPr>
      <w:r w:rsidRPr="00FB504A">
        <w:rPr>
          <w:rFonts w:asciiTheme="minorHAnsi" w:hAnsiTheme="minorHAnsi" w:cstheme="minorHAnsi"/>
        </w:rPr>
        <w:t>National Progression Awards (NPAs) are available in a variety of sectors, from Construction and Childcare to areas such as Digital Literacy and Social Software.</w:t>
      </w:r>
    </w:p>
    <w:p w14:paraId="557C7516" w14:textId="77777777" w:rsidR="008110E7" w:rsidRPr="00FB504A" w:rsidRDefault="008110E7" w:rsidP="00BB55AE">
      <w:pPr>
        <w:pStyle w:val="NormalWeb"/>
        <w:shd w:val="clear" w:color="auto" w:fill="FFFFFF"/>
        <w:spacing w:before="240" w:beforeAutospacing="0" w:after="240" w:afterAutospacing="0" w:line="360" w:lineRule="atLeast"/>
        <w:jc w:val="both"/>
        <w:rPr>
          <w:rFonts w:asciiTheme="minorHAnsi" w:hAnsiTheme="minorHAnsi" w:cstheme="minorHAnsi"/>
        </w:rPr>
      </w:pPr>
      <w:r w:rsidRPr="00FB504A">
        <w:rPr>
          <w:rFonts w:asciiTheme="minorHAnsi" w:hAnsiTheme="minorHAnsi" w:cstheme="minorHAnsi"/>
        </w:rPr>
        <w:t>They're aimed at assessing a defined set of skills and knowledge in specialist vocational areas. They also link to National Occupational Standards, which are the basis of SVQs.</w:t>
      </w:r>
    </w:p>
    <w:p w14:paraId="22A4A662" w14:textId="77777777" w:rsidR="008110E7" w:rsidRPr="00FB504A" w:rsidRDefault="008110E7" w:rsidP="00BB55AE">
      <w:pPr>
        <w:pStyle w:val="NormalWeb"/>
        <w:shd w:val="clear" w:color="auto" w:fill="FFFFFF"/>
        <w:spacing w:before="240" w:beforeAutospacing="0" w:after="240" w:afterAutospacing="0" w:line="360" w:lineRule="atLeast"/>
        <w:jc w:val="both"/>
        <w:rPr>
          <w:rFonts w:asciiTheme="minorHAnsi" w:hAnsiTheme="minorHAnsi" w:cstheme="minorHAnsi"/>
        </w:rPr>
      </w:pPr>
      <w:r w:rsidRPr="00FB504A">
        <w:rPr>
          <w:rFonts w:asciiTheme="minorHAnsi" w:hAnsiTheme="minorHAnsi" w:cstheme="minorHAnsi"/>
        </w:rPr>
        <w:lastRenderedPageBreak/>
        <w:t>NPAs are at SCQF Levels 2-6 and are delivered in partnership between schools, colleges and employers. Although many schools get involved, they’re mainly used by colleges for short-study programmes, such as return-to-work courses.</w:t>
      </w:r>
    </w:p>
    <w:p w14:paraId="218FCBD4" w14:textId="0C383E04" w:rsidR="008110E7" w:rsidRPr="00FB504A" w:rsidRDefault="008110E7" w:rsidP="00BB55AE">
      <w:pPr>
        <w:pStyle w:val="NormalWeb"/>
        <w:shd w:val="clear" w:color="auto" w:fill="FFFFFF"/>
        <w:spacing w:before="240" w:beforeAutospacing="0" w:after="240" w:afterAutospacing="0" w:line="360" w:lineRule="atLeast"/>
        <w:jc w:val="both"/>
        <w:rPr>
          <w:rFonts w:asciiTheme="minorHAnsi" w:hAnsiTheme="minorHAnsi" w:cstheme="minorHAnsi"/>
          <w:shd w:val="clear" w:color="auto" w:fill="FFFFFF"/>
        </w:rPr>
      </w:pPr>
      <w:r w:rsidRPr="00FB504A">
        <w:rPr>
          <w:rFonts w:asciiTheme="minorHAnsi" w:hAnsiTheme="minorHAnsi" w:cstheme="minorHAnsi"/>
        </w:rPr>
        <w:t xml:space="preserve">An example of an NPA is </w:t>
      </w:r>
      <w:r w:rsidR="001A1911" w:rsidRPr="00FB504A">
        <w:rPr>
          <w:rFonts w:asciiTheme="minorHAnsi" w:hAnsiTheme="minorHAnsi" w:cstheme="minorHAnsi"/>
        </w:rPr>
        <w:t>Cyber Security</w:t>
      </w:r>
      <w:r w:rsidRPr="00FB504A">
        <w:rPr>
          <w:rFonts w:asciiTheme="minorHAnsi" w:hAnsiTheme="minorHAnsi" w:cstheme="minorHAnsi"/>
        </w:rPr>
        <w:t xml:space="preserve"> (SCQF Levels 4-6). </w:t>
      </w:r>
      <w:r w:rsidR="001A1911" w:rsidRPr="00FB504A">
        <w:rPr>
          <w:rFonts w:asciiTheme="minorHAnsi" w:hAnsiTheme="minorHAnsi" w:cstheme="minorHAnsi"/>
          <w:shd w:val="clear" w:color="auto" w:fill="FFFFFF"/>
        </w:rPr>
        <w:t>The NPAs in Cyber Security at SCQF levels 4, 5 and 6 provide foundation knowledge and skills in data security, digital forensics and ethical hacking — and provide a skills pipeline into the cyber security industry.</w:t>
      </w:r>
    </w:p>
    <w:p w14:paraId="64AFE12A" w14:textId="13E78077" w:rsidR="001A1911" w:rsidRPr="00FB504A" w:rsidRDefault="001A1911" w:rsidP="00BB55AE">
      <w:pPr>
        <w:pStyle w:val="NormalWeb"/>
        <w:shd w:val="clear" w:color="auto" w:fill="FFFFFF"/>
        <w:spacing w:before="240" w:beforeAutospacing="0" w:after="240" w:afterAutospacing="0" w:line="360" w:lineRule="atLeast"/>
        <w:jc w:val="both"/>
        <w:rPr>
          <w:rFonts w:asciiTheme="minorHAnsi" w:hAnsiTheme="minorHAnsi" w:cstheme="minorHAnsi"/>
        </w:rPr>
      </w:pPr>
      <w:r w:rsidRPr="00FB504A">
        <w:rPr>
          <w:rFonts w:asciiTheme="minorHAnsi" w:hAnsiTheme="minorHAnsi" w:cstheme="minorHAnsi"/>
          <w:shd w:val="clear" w:color="auto" w:fill="FFFFFF"/>
        </w:rPr>
        <w:t xml:space="preserve">The timetable structure allows students to take a selection of different levels of qualification allowing for a fully personalised timetable.  NPAs are 4 periods per week. </w:t>
      </w:r>
    </w:p>
    <w:p w14:paraId="6D1E1517" w14:textId="1DBA76AB" w:rsidR="008110E7" w:rsidRPr="00FB504A" w:rsidRDefault="008110E7" w:rsidP="00FB504A">
      <w:pPr>
        <w:spacing w:before="19" w:line="274" w:lineRule="exact"/>
        <w:textAlignment w:val="baseline"/>
        <w:rPr>
          <w:rFonts w:asciiTheme="minorHAnsi" w:eastAsia="Arial" w:hAnsiTheme="minorHAnsi" w:cstheme="minorHAnsi"/>
          <w:b/>
          <w:sz w:val="28"/>
        </w:rPr>
      </w:pPr>
    </w:p>
    <w:p w14:paraId="03A9B21C" w14:textId="5D5E2B03" w:rsidR="001A1911" w:rsidRPr="00FB504A" w:rsidRDefault="001A1911" w:rsidP="00BB55AE">
      <w:pPr>
        <w:spacing w:before="19" w:line="274" w:lineRule="exact"/>
        <w:ind w:left="72"/>
        <w:jc w:val="both"/>
        <w:textAlignment w:val="baseline"/>
        <w:rPr>
          <w:rFonts w:asciiTheme="minorHAnsi" w:eastAsia="Arial" w:hAnsiTheme="minorHAnsi" w:cstheme="minorHAnsi"/>
          <w:b/>
          <w:bCs/>
        </w:rPr>
      </w:pPr>
      <w:r w:rsidRPr="00FB504A">
        <w:rPr>
          <w:rFonts w:asciiTheme="minorHAnsi" w:eastAsia="Arial" w:hAnsiTheme="minorHAnsi" w:cstheme="minorHAnsi"/>
          <w:b/>
          <w:bCs/>
        </w:rPr>
        <w:t>What is a Wider Achievement option?</w:t>
      </w:r>
    </w:p>
    <w:p w14:paraId="7B336FDA" w14:textId="7F56F5C7" w:rsidR="001A1911" w:rsidRPr="00FB504A" w:rsidRDefault="001A1911" w:rsidP="00BB55AE">
      <w:pPr>
        <w:spacing w:before="19" w:line="274" w:lineRule="exact"/>
        <w:ind w:left="72"/>
        <w:jc w:val="both"/>
        <w:textAlignment w:val="baseline"/>
        <w:rPr>
          <w:rFonts w:asciiTheme="minorHAnsi" w:eastAsia="Arial" w:hAnsiTheme="minorHAnsi" w:cstheme="minorHAnsi"/>
        </w:rPr>
      </w:pPr>
    </w:p>
    <w:p w14:paraId="461FCF99" w14:textId="1CA1A790" w:rsidR="001A1911" w:rsidRPr="00FB504A" w:rsidRDefault="001A1911" w:rsidP="00BB55AE">
      <w:pPr>
        <w:spacing w:before="19" w:line="274" w:lineRule="exact"/>
        <w:ind w:left="72"/>
        <w:jc w:val="both"/>
        <w:textAlignment w:val="baseline"/>
        <w:rPr>
          <w:rFonts w:asciiTheme="minorHAnsi" w:eastAsia="Arial" w:hAnsiTheme="minorHAnsi" w:cstheme="minorHAnsi"/>
        </w:rPr>
      </w:pPr>
      <w:r w:rsidRPr="00FB504A">
        <w:rPr>
          <w:rFonts w:asciiTheme="minorHAnsi" w:eastAsia="Arial" w:hAnsiTheme="minorHAnsi" w:cstheme="minorHAnsi"/>
        </w:rPr>
        <w:t xml:space="preserve">Wider Achievement options are two period per week course options which are designed to create a rich and diverse timetable.  Students who complete a Wider Achievement option will gain typically one unit of a full qualification minimum which building their skills, knowledge and understanding of a wide range of topics.  </w:t>
      </w:r>
    </w:p>
    <w:p w14:paraId="58B1E47B" w14:textId="77777777" w:rsidR="008110E7" w:rsidRPr="00FB504A" w:rsidRDefault="008110E7" w:rsidP="00BB55AE">
      <w:pPr>
        <w:spacing w:before="19" w:line="274" w:lineRule="exact"/>
        <w:ind w:left="72"/>
        <w:jc w:val="both"/>
        <w:textAlignment w:val="baseline"/>
        <w:rPr>
          <w:rFonts w:asciiTheme="minorHAnsi" w:eastAsia="Arial" w:hAnsiTheme="minorHAnsi" w:cstheme="minorHAnsi"/>
          <w:b/>
          <w:sz w:val="28"/>
        </w:rPr>
      </w:pPr>
    </w:p>
    <w:p w14:paraId="31D4929E" w14:textId="77777777" w:rsidR="0030758E" w:rsidRPr="00FB504A" w:rsidRDefault="0030758E" w:rsidP="00BB55AE">
      <w:pPr>
        <w:spacing w:before="19" w:line="274" w:lineRule="exact"/>
        <w:ind w:left="72"/>
        <w:jc w:val="both"/>
        <w:textAlignment w:val="baseline"/>
        <w:rPr>
          <w:rFonts w:asciiTheme="minorHAnsi" w:eastAsia="Arial" w:hAnsiTheme="minorHAnsi" w:cstheme="minorHAnsi"/>
          <w:b/>
          <w:sz w:val="28"/>
        </w:rPr>
      </w:pPr>
    </w:p>
    <w:p w14:paraId="548AC206" w14:textId="64DE5453" w:rsidR="008110E7" w:rsidRPr="00530678" w:rsidRDefault="0030758E" w:rsidP="00BB55AE">
      <w:pPr>
        <w:spacing w:before="19" w:line="274" w:lineRule="exact"/>
        <w:ind w:left="72"/>
        <w:jc w:val="both"/>
        <w:textAlignment w:val="baseline"/>
        <w:rPr>
          <w:rFonts w:asciiTheme="minorHAnsi" w:eastAsia="Arial" w:hAnsiTheme="minorHAnsi" w:cstheme="minorHAnsi"/>
          <w:b/>
          <w:bCs/>
        </w:rPr>
      </w:pPr>
      <w:r w:rsidRPr="00530678">
        <w:rPr>
          <w:rFonts w:asciiTheme="minorHAnsi" w:eastAsia="Arial" w:hAnsiTheme="minorHAnsi" w:cstheme="minorHAnsi"/>
          <w:b/>
          <w:bCs/>
        </w:rPr>
        <w:t>What is National 4</w:t>
      </w:r>
      <w:r w:rsidR="00530678" w:rsidRPr="00530678">
        <w:rPr>
          <w:rFonts w:asciiTheme="minorHAnsi" w:eastAsia="Arial" w:hAnsiTheme="minorHAnsi" w:cstheme="minorHAnsi"/>
          <w:b/>
          <w:bCs/>
        </w:rPr>
        <w:t>?</w:t>
      </w:r>
    </w:p>
    <w:p w14:paraId="3939F52C" w14:textId="77777777" w:rsidR="0030758E" w:rsidRPr="00FB504A" w:rsidRDefault="000B2B99" w:rsidP="00BB55AE">
      <w:pPr>
        <w:spacing w:before="19" w:line="274" w:lineRule="exact"/>
        <w:ind w:left="72"/>
        <w:jc w:val="both"/>
        <w:textAlignment w:val="baseline"/>
        <w:rPr>
          <w:rFonts w:asciiTheme="minorHAnsi" w:hAnsiTheme="minorHAnsi" w:cstheme="minorHAnsi"/>
        </w:rPr>
      </w:pPr>
      <w:r w:rsidRPr="00FB504A">
        <w:rPr>
          <w:rFonts w:asciiTheme="minorHAnsi" w:hAnsiTheme="minorHAnsi" w:cstheme="minorHAnsi"/>
        </w:rPr>
        <w:t xml:space="preserve">National 4 (SCQF level 4) Learners taking National 4 Courses and Units may have progressed from the experiences and outcomes at curriculum level 3 in the broad, general education in S1–S3, or from SQA qualifications at SCQF level 3. National 4 Courses and Units are designed to enable learners to develop skills, knowledge and understanding in a specific subject area, as well as skills for learning, skills for life and skills for work. A National 4 Course has 24 SCQF credit points. To achieve a National 4 Course, it is necessary to achieve the units in the course — this includes the Added Value Unit which has 6 SCQF credit points. The Added Value Unit selects from one or more of the other units in the course and is internally assessed in centres as a pass or a fail. There is no external assessment in National 4 Courses. Learners who achieve National 4 Courses and Units may progress to National 5 Courses, or to other SQA qualifications at SCQF level 5. Some learners will exit secondary education with National 4 Courses and progress to further education, training or employment. </w:t>
      </w:r>
    </w:p>
    <w:p w14:paraId="56006A5C" w14:textId="77777777" w:rsidR="0030758E" w:rsidRPr="00FB504A" w:rsidRDefault="0030758E" w:rsidP="000B2B99">
      <w:pPr>
        <w:spacing w:before="19" w:line="274" w:lineRule="exact"/>
        <w:ind w:left="72"/>
        <w:textAlignment w:val="baseline"/>
        <w:rPr>
          <w:rFonts w:asciiTheme="minorHAnsi" w:hAnsiTheme="minorHAnsi" w:cstheme="minorHAnsi"/>
        </w:rPr>
      </w:pPr>
    </w:p>
    <w:p w14:paraId="54573852" w14:textId="4055EF1C" w:rsidR="0030758E" w:rsidRPr="00530678" w:rsidRDefault="0030758E" w:rsidP="00530678">
      <w:pPr>
        <w:spacing w:before="19" w:line="274" w:lineRule="exact"/>
        <w:ind w:left="72"/>
        <w:jc w:val="both"/>
        <w:textAlignment w:val="baseline"/>
        <w:rPr>
          <w:rFonts w:asciiTheme="minorHAnsi" w:hAnsiTheme="minorHAnsi" w:cstheme="minorHAnsi"/>
          <w:b/>
          <w:bCs/>
        </w:rPr>
      </w:pPr>
      <w:r w:rsidRPr="00530678">
        <w:rPr>
          <w:rFonts w:asciiTheme="minorHAnsi" w:eastAsia="Arial" w:hAnsiTheme="minorHAnsi" w:cstheme="minorHAnsi"/>
          <w:b/>
          <w:bCs/>
        </w:rPr>
        <w:t>What is National 5</w:t>
      </w:r>
      <w:r w:rsidR="00530678" w:rsidRPr="00530678">
        <w:rPr>
          <w:rFonts w:asciiTheme="minorHAnsi" w:eastAsia="Arial" w:hAnsiTheme="minorHAnsi" w:cstheme="minorHAnsi"/>
          <w:b/>
          <w:bCs/>
        </w:rPr>
        <w:t>?</w:t>
      </w:r>
    </w:p>
    <w:p w14:paraId="4891D1CC" w14:textId="77777777" w:rsidR="0030758E" w:rsidRDefault="000B2B99" w:rsidP="00530678">
      <w:pPr>
        <w:spacing w:before="19" w:line="274" w:lineRule="exact"/>
        <w:ind w:left="72"/>
        <w:jc w:val="both"/>
        <w:textAlignment w:val="baseline"/>
      </w:pPr>
      <w:r w:rsidRPr="00FB504A">
        <w:rPr>
          <w:rFonts w:asciiTheme="minorHAnsi" w:hAnsiTheme="minorHAnsi" w:cstheme="minorHAnsi"/>
        </w:rPr>
        <w:t>National5 (SCQF level 5) Learners taking National 5 Courses may have progressed from SQA qualifications at SCQF level 4 or from the experiences and outcomes at curriculum level 4. National 5 Courses are designed to enable learners to develop skills, knowledge and understanding in a specific subject area, as well as skills for learning, skills for life and skills for work. A National 5 Course has 24 SCQF credit points. To achieve a National 5 Course, it is necessary to achieve the course assessment. The course assessment samples from across the course content and will often be a question paper and another assessment method such as an assignment. National 5 Courses are graded A–D. The grade for the course is based on the learner’s performance across the course assessment. Learners who achieve National 5 Courses may progress to Higher Courses, or to other SQA qualifications at SCQF</w:t>
      </w:r>
      <w:r w:rsidRPr="00FB504A">
        <w:t xml:space="preserve"> </w:t>
      </w:r>
      <w:r>
        <w:t xml:space="preserve">level 6. Some learners will exit secondary education with National 5 Courses and progress to further education, training or employment. </w:t>
      </w:r>
    </w:p>
    <w:p w14:paraId="7D21AE41" w14:textId="77777777" w:rsidR="0030758E" w:rsidRDefault="0030758E" w:rsidP="00530678">
      <w:pPr>
        <w:spacing w:before="19" w:line="274" w:lineRule="exact"/>
        <w:ind w:left="72"/>
        <w:jc w:val="both"/>
        <w:textAlignment w:val="baseline"/>
      </w:pPr>
    </w:p>
    <w:p w14:paraId="42E59958" w14:textId="3E5B9BB6" w:rsidR="0030758E" w:rsidRPr="00530678" w:rsidRDefault="0030758E" w:rsidP="00530678">
      <w:pPr>
        <w:spacing w:before="19" w:line="274" w:lineRule="exact"/>
        <w:ind w:left="72"/>
        <w:jc w:val="both"/>
        <w:textAlignment w:val="baseline"/>
        <w:rPr>
          <w:b/>
          <w:bCs/>
        </w:rPr>
      </w:pPr>
      <w:r w:rsidRPr="00530678">
        <w:rPr>
          <w:b/>
          <w:bCs/>
        </w:rPr>
        <w:t>What is Higher?</w:t>
      </w:r>
    </w:p>
    <w:p w14:paraId="2B752AC3" w14:textId="77777777" w:rsidR="0030758E" w:rsidRDefault="000B2B99" w:rsidP="00530678">
      <w:pPr>
        <w:spacing w:before="19" w:line="274" w:lineRule="exact"/>
        <w:ind w:left="72"/>
        <w:jc w:val="both"/>
        <w:textAlignment w:val="baseline"/>
      </w:pPr>
      <w:r>
        <w:t xml:space="preserve">Higher (SCQF level 6) Learners taking Higher Courses may have progressed from SQA qualifications at SCQF level 5. Higher courses are designed to enable learners to develop more complex and challenging skills, knowledge and understanding in a specific subject area, as well as higher-order skills for learning, skills for life and skills for work. A Higher course has 24 SCQF credit points. To achieve a Higher course, it is necessary to achieve the course </w:t>
      </w:r>
      <w:r>
        <w:lastRenderedPageBreak/>
        <w:t xml:space="preserve">assessment. The course assessment samples across the course content and will often be a question paper and another assessment method such as a project. Higher courses are graded A–D. The grade for the course is based on the learner’s performance across the course assessment. Design of National Courses and Units 10 Learners who achieve Higher courses may progress to Advanced Higher courses, or to other SQA qualifications at SCQF level 7. Some learners will exit secondary education with Higher courses and progress to further/higher education, training or employment. Highers are the standard entry requirements for higher education in Scotland. </w:t>
      </w:r>
    </w:p>
    <w:p w14:paraId="29EB0D9D" w14:textId="3976068B" w:rsidR="0030758E" w:rsidRDefault="0030758E" w:rsidP="00530678">
      <w:pPr>
        <w:spacing w:before="19" w:line="274" w:lineRule="exact"/>
        <w:ind w:left="72"/>
        <w:jc w:val="both"/>
        <w:textAlignment w:val="baseline"/>
      </w:pPr>
    </w:p>
    <w:p w14:paraId="7FE5D969" w14:textId="2E47CF5F" w:rsidR="0030758E" w:rsidRDefault="0030758E" w:rsidP="00530678">
      <w:pPr>
        <w:spacing w:before="19" w:line="274" w:lineRule="exact"/>
        <w:ind w:left="72"/>
        <w:jc w:val="both"/>
        <w:textAlignment w:val="baseline"/>
      </w:pPr>
      <w:r>
        <w:t>What is Advanced Higher (S6 only)</w:t>
      </w:r>
    </w:p>
    <w:p w14:paraId="0B1753B7" w14:textId="24083DAB" w:rsidR="008110E7" w:rsidRDefault="000B2B99" w:rsidP="00530678">
      <w:pPr>
        <w:spacing w:before="19" w:line="274" w:lineRule="exact"/>
        <w:ind w:left="72"/>
        <w:jc w:val="both"/>
        <w:textAlignment w:val="baseline"/>
        <w:rPr>
          <w:rFonts w:ascii="Arial" w:eastAsia="Arial" w:hAnsi="Arial" w:cs="Arial"/>
          <w:b/>
          <w:color w:val="000000"/>
          <w:sz w:val="28"/>
        </w:rPr>
      </w:pPr>
      <w:r>
        <w:t>Advanced Higher (SCQF level 7) Learners taking Advanced Higher courses are likely to have progressed from SQA qualifications at SCQF level 6. Advanced Higher courses are designed to enable learners to develop more complex and challenging skills, knowledge and understanding in a specific subject area, as well as higher</w:t>
      </w:r>
      <w:r w:rsidR="00071A2B">
        <w:t xml:space="preserve"> </w:t>
      </w:r>
      <w:r>
        <w:t>order skills for learning, skills for life and skills for work. An Advanced Higher course has 32 SCQF credit points. This reflects the greater amount of responsibility that learners will have for their own learning, and also the greater proportion of the course that they will work on independently and with less supervision. To achieve an Advanced Higher course, it is necessary to achieve the course assessment. The course assessment samples from across the course content and will often be a question paper and another assessment method such as a project. Advanced Higher courses are graded A–D. The grade for the course is based on the learner’s performance across the course assessment</w:t>
      </w:r>
      <w:r w:rsidR="0030758E">
        <w:t>.</w:t>
      </w:r>
    </w:p>
    <w:p w14:paraId="47497E6F" w14:textId="77777777" w:rsidR="008110E7" w:rsidRDefault="008110E7" w:rsidP="008B684E">
      <w:pPr>
        <w:spacing w:before="19" w:line="274" w:lineRule="exact"/>
        <w:ind w:left="72"/>
        <w:jc w:val="center"/>
        <w:textAlignment w:val="baseline"/>
        <w:rPr>
          <w:rFonts w:ascii="Arial" w:eastAsia="Arial" w:hAnsi="Arial" w:cs="Arial"/>
          <w:b/>
          <w:color w:val="000000"/>
          <w:sz w:val="28"/>
        </w:rPr>
      </w:pPr>
    </w:p>
    <w:p w14:paraId="14693A39" w14:textId="77777777" w:rsidR="008110E7" w:rsidRDefault="008110E7" w:rsidP="008B684E">
      <w:pPr>
        <w:spacing w:before="19" w:line="274" w:lineRule="exact"/>
        <w:ind w:left="72"/>
        <w:jc w:val="center"/>
        <w:textAlignment w:val="baseline"/>
        <w:rPr>
          <w:rFonts w:ascii="Arial" w:eastAsia="Arial" w:hAnsi="Arial" w:cs="Arial"/>
          <w:b/>
          <w:color w:val="000000"/>
          <w:sz w:val="28"/>
        </w:rPr>
      </w:pPr>
    </w:p>
    <w:p w14:paraId="163EE370" w14:textId="77777777" w:rsidR="008110E7" w:rsidRDefault="008110E7" w:rsidP="008B684E">
      <w:pPr>
        <w:spacing w:before="19" w:line="274" w:lineRule="exact"/>
        <w:ind w:left="72"/>
        <w:jc w:val="center"/>
        <w:textAlignment w:val="baseline"/>
        <w:rPr>
          <w:rFonts w:ascii="Arial" w:eastAsia="Arial" w:hAnsi="Arial" w:cs="Arial"/>
          <w:b/>
          <w:color w:val="000000"/>
          <w:sz w:val="28"/>
        </w:rPr>
      </w:pPr>
    </w:p>
    <w:p w14:paraId="189E131F" w14:textId="77777777" w:rsidR="008110E7" w:rsidRDefault="008110E7" w:rsidP="008B684E">
      <w:pPr>
        <w:spacing w:before="19" w:line="274" w:lineRule="exact"/>
        <w:ind w:left="72"/>
        <w:jc w:val="center"/>
        <w:textAlignment w:val="baseline"/>
        <w:rPr>
          <w:rFonts w:ascii="Arial" w:eastAsia="Arial" w:hAnsi="Arial" w:cs="Arial"/>
          <w:b/>
          <w:color w:val="000000"/>
          <w:sz w:val="28"/>
        </w:rPr>
      </w:pPr>
    </w:p>
    <w:p w14:paraId="38CC85C8" w14:textId="77777777" w:rsidR="008110E7" w:rsidRDefault="008110E7" w:rsidP="008B684E">
      <w:pPr>
        <w:spacing w:before="19" w:line="274" w:lineRule="exact"/>
        <w:ind w:left="72"/>
        <w:jc w:val="center"/>
        <w:textAlignment w:val="baseline"/>
        <w:rPr>
          <w:rFonts w:ascii="Arial" w:eastAsia="Arial" w:hAnsi="Arial" w:cs="Arial"/>
          <w:b/>
          <w:color w:val="000000"/>
          <w:sz w:val="28"/>
        </w:rPr>
      </w:pPr>
    </w:p>
    <w:p w14:paraId="24E4FBBB" w14:textId="77777777" w:rsidR="008110E7" w:rsidRDefault="008110E7" w:rsidP="008B684E">
      <w:pPr>
        <w:spacing w:before="19" w:line="274" w:lineRule="exact"/>
        <w:ind w:left="72"/>
        <w:jc w:val="center"/>
        <w:textAlignment w:val="baseline"/>
        <w:rPr>
          <w:rFonts w:ascii="Arial" w:eastAsia="Arial" w:hAnsi="Arial" w:cs="Arial"/>
          <w:b/>
          <w:color w:val="000000"/>
          <w:sz w:val="28"/>
        </w:rPr>
      </w:pPr>
    </w:p>
    <w:p w14:paraId="5027E24A" w14:textId="77777777" w:rsidR="008110E7" w:rsidRDefault="008110E7" w:rsidP="008B684E">
      <w:pPr>
        <w:spacing w:before="19" w:line="274" w:lineRule="exact"/>
        <w:ind w:left="72"/>
        <w:jc w:val="center"/>
        <w:textAlignment w:val="baseline"/>
        <w:rPr>
          <w:rFonts w:ascii="Arial" w:eastAsia="Arial" w:hAnsi="Arial" w:cs="Arial"/>
          <w:b/>
          <w:color w:val="000000"/>
          <w:sz w:val="28"/>
        </w:rPr>
      </w:pPr>
    </w:p>
    <w:p w14:paraId="7E51FC23" w14:textId="77777777" w:rsidR="008110E7" w:rsidRDefault="008110E7" w:rsidP="008B684E">
      <w:pPr>
        <w:spacing w:before="19" w:line="274" w:lineRule="exact"/>
        <w:ind w:left="72"/>
        <w:jc w:val="center"/>
        <w:textAlignment w:val="baseline"/>
        <w:rPr>
          <w:rFonts w:ascii="Arial" w:eastAsia="Arial" w:hAnsi="Arial" w:cs="Arial"/>
          <w:b/>
          <w:color w:val="000000"/>
          <w:sz w:val="28"/>
        </w:rPr>
      </w:pPr>
    </w:p>
    <w:p w14:paraId="5D81015C" w14:textId="77777777" w:rsidR="008110E7" w:rsidRDefault="008110E7" w:rsidP="008B684E">
      <w:pPr>
        <w:spacing w:before="19" w:line="274" w:lineRule="exact"/>
        <w:ind w:left="72"/>
        <w:jc w:val="center"/>
        <w:textAlignment w:val="baseline"/>
        <w:rPr>
          <w:rFonts w:ascii="Arial" w:eastAsia="Arial" w:hAnsi="Arial" w:cs="Arial"/>
          <w:b/>
          <w:color w:val="000000"/>
          <w:sz w:val="28"/>
        </w:rPr>
      </w:pPr>
    </w:p>
    <w:p w14:paraId="52B45134" w14:textId="77777777" w:rsidR="008110E7" w:rsidRDefault="008110E7" w:rsidP="008B684E">
      <w:pPr>
        <w:spacing w:before="19" w:line="274" w:lineRule="exact"/>
        <w:ind w:left="72"/>
        <w:jc w:val="center"/>
        <w:textAlignment w:val="baseline"/>
        <w:rPr>
          <w:rFonts w:ascii="Arial" w:eastAsia="Arial" w:hAnsi="Arial" w:cs="Arial"/>
          <w:b/>
          <w:color w:val="000000"/>
          <w:sz w:val="28"/>
        </w:rPr>
      </w:pPr>
    </w:p>
    <w:p w14:paraId="02DC4807" w14:textId="77777777" w:rsidR="008110E7" w:rsidRDefault="008110E7" w:rsidP="008B684E">
      <w:pPr>
        <w:spacing w:before="19" w:line="274" w:lineRule="exact"/>
        <w:ind w:left="72"/>
        <w:jc w:val="center"/>
        <w:textAlignment w:val="baseline"/>
        <w:rPr>
          <w:rFonts w:ascii="Arial" w:eastAsia="Arial" w:hAnsi="Arial" w:cs="Arial"/>
          <w:b/>
          <w:color w:val="000000"/>
          <w:sz w:val="28"/>
        </w:rPr>
      </w:pPr>
    </w:p>
    <w:p w14:paraId="1315E912" w14:textId="77777777" w:rsidR="008110E7" w:rsidRDefault="008110E7" w:rsidP="008B684E">
      <w:pPr>
        <w:spacing w:before="19" w:line="274" w:lineRule="exact"/>
        <w:ind w:left="72"/>
        <w:jc w:val="center"/>
        <w:textAlignment w:val="baseline"/>
        <w:rPr>
          <w:rFonts w:ascii="Arial" w:eastAsia="Arial" w:hAnsi="Arial" w:cs="Arial"/>
          <w:b/>
          <w:color w:val="000000"/>
          <w:sz w:val="28"/>
        </w:rPr>
      </w:pPr>
    </w:p>
    <w:p w14:paraId="38B1EDBF" w14:textId="77777777" w:rsidR="008110E7" w:rsidRDefault="008110E7" w:rsidP="008B684E">
      <w:pPr>
        <w:spacing w:before="19" w:line="274" w:lineRule="exact"/>
        <w:ind w:left="72"/>
        <w:jc w:val="center"/>
        <w:textAlignment w:val="baseline"/>
        <w:rPr>
          <w:rFonts w:ascii="Arial" w:eastAsia="Arial" w:hAnsi="Arial" w:cs="Arial"/>
          <w:b/>
          <w:color w:val="000000"/>
          <w:sz w:val="28"/>
        </w:rPr>
      </w:pPr>
    </w:p>
    <w:p w14:paraId="53C2CD00" w14:textId="77777777" w:rsidR="008110E7" w:rsidRDefault="008110E7" w:rsidP="008B684E">
      <w:pPr>
        <w:spacing w:before="19" w:line="274" w:lineRule="exact"/>
        <w:ind w:left="72"/>
        <w:jc w:val="center"/>
        <w:textAlignment w:val="baseline"/>
        <w:rPr>
          <w:rFonts w:ascii="Arial" w:eastAsia="Arial" w:hAnsi="Arial" w:cs="Arial"/>
          <w:b/>
          <w:color w:val="000000"/>
          <w:sz w:val="28"/>
        </w:rPr>
      </w:pPr>
    </w:p>
    <w:p w14:paraId="6084C653" w14:textId="77777777" w:rsidR="008110E7" w:rsidRDefault="008110E7" w:rsidP="008B684E">
      <w:pPr>
        <w:spacing w:before="19" w:line="274" w:lineRule="exact"/>
        <w:ind w:left="72"/>
        <w:jc w:val="center"/>
        <w:textAlignment w:val="baseline"/>
        <w:rPr>
          <w:rFonts w:ascii="Arial" w:eastAsia="Arial" w:hAnsi="Arial" w:cs="Arial"/>
          <w:b/>
          <w:color w:val="000000"/>
          <w:sz w:val="28"/>
        </w:rPr>
      </w:pPr>
    </w:p>
    <w:p w14:paraId="415D26A1" w14:textId="77777777" w:rsidR="008110E7" w:rsidRDefault="008110E7" w:rsidP="008B684E">
      <w:pPr>
        <w:spacing w:before="19" w:line="274" w:lineRule="exact"/>
        <w:ind w:left="72"/>
        <w:jc w:val="center"/>
        <w:textAlignment w:val="baseline"/>
        <w:rPr>
          <w:rFonts w:ascii="Arial" w:eastAsia="Arial" w:hAnsi="Arial" w:cs="Arial"/>
          <w:b/>
          <w:color w:val="000000"/>
          <w:sz w:val="28"/>
        </w:rPr>
      </w:pPr>
    </w:p>
    <w:p w14:paraId="651758B9" w14:textId="77777777" w:rsidR="008110E7" w:rsidRDefault="008110E7" w:rsidP="008B684E">
      <w:pPr>
        <w:spacing w:before="19" w:line="274" w:lineRule="exact"/>
        <w:ind w:left="72"/>
        <w:jc w:val="center"/>
        <w:textAlignment w:val="baseline"/>
        <w:rPr>
          <w:rFonts w:ascii="Arial" w:eastAsia="Arial" w:hAnsi="Arial" w:cs="Arial"/>
          <w:b/>
          <w:color w:val="000000"/>
          <w:sz w:val="28"/>
        </w:rPr>
      </w:pPr>
    </w:p>
    <w:p w14:paraId="425D17DC" w14:textId="74C9AE87" w:rsidR="008110E7" w:rsidRDefault="008110E7" w:rsidP="008B684E">
      <w:pPr>
        <w:spacing w:before="19" w:line="274" w:lineRule="exact"/>
        <w:ind w:left="72"/>
        <w:jc w:val="center"/>
        <w:textAlignment w:val="baseline"/>
        <w:rPr>
          <w:rFonts w:ascii="Arial" w:eastAsia="Arial" w:hAnsi="Arial" w:cs="Arial"/>
          <w:b/>
          <w:color w:val="000000"/>
          <w:sz w:val="28"/>
        </w:rPr>
      </w:pPr>
    </w:p>
    <w:p w14:paraId="4420DAF2" w14:textId="77777777" w:rsidR="008110E7" w:rsidRDefault="008110E7" w:rsidP="008B684E">
      <w:pPr>
        <w:spacing w:before="19" w:line="274" w:lineRule="exact"/>
        <w:ind w:left="72"/>
        <w:jc w:val="center"/>
        <w:textAlignment w:val="baseline"/>
        <w:rPr>
          <w:rFonts w:ascii="Arial" w:eastAsia="Arial" w:hAnsi="Arial" w:cs="Arial"/>
          <w:b/>
          <w:color w:val="000000"/>
          <w:sz w:val="28"/>
        </w:rPr>
      </w:pPr>
    </w:p>
    <w:p w14:paraId="2AD2F360" w14:textId="77777777" w:rsidR="008110E7" w:rsidRDefault="008110E7" w:rsidP="008B684E">
      <w:pPr>
        <w:spacing w:before="19" w:line="274" w:lineRule="exact"/>
        <w:ind w:left="72"/>
        <w:jc w:val="center"/>
        <w:textAlignment w:val="baseline"/>
        <w:rPr>
          <w:rFonts w:ascii="Arial" w:eastAsia="Arial" w:hAnsi="Arial" w:cs="Arial"/>
          <w:b/>
          <w:color w:val="000000"/>
          <w:sz w:val="28"/>
        </w:rPr>
      </w:pPr>
    </w:p>
    <w:p w14:paraId="3E6ABBE6" w14:textId="215275CD" w:rsidR="008110E7" w:rsidRDefault="008110E7" w:rsidP="008B684E">
      <w:pPr>
        <w:spacing w:before="19" w:line="274" w:lineRule="exact"/>
        <w:ind w:left="72"/>
        <w:jc w:val="center"/>
        <w:textAlignment w:val="baseline"/>
        <w:rPr>
          <w:rFonts w:ascii="Arial" w:eastAsia="Arial" w:hAnsi="Arial" w:cs="Arial"/>
          <w:b/>
          <w:color w:val="000000"/>
          <w:sz w:val="28"/>
        </w:rPr>
        <w:sectPr w:rsidR="008110E7" w:rsidSect="00105213">
          <w:pgSz w:w="11900" w:h="16840"/>
          <w:pgMar w:top="794" w:right="1440" w:bottom="284" w:left="1440" w:header="709" w:footer="709" w:gutter="0"/>
          <w:pgNumType w:start="2"/>
          <w:cols w:space="708"/>
          <w:docGrid w:linePitch="360"/>
        </w:sectPr>
      </w:pPr>
    </w:p>
    <w:p w14:paraId="1FB73A8D" w14:textId="77777777" w:rsidR="008B684E" w:rsidRPr="00530678" w:rsidRDefault="008B684E" w:rsidP="008B684E">
      <w:pPr>
        <w:spacing w:before="19" w:line="274" w:lineRule="exact"/>
        <w:ind w:left="72"/>
        <w:jc w:val="center"/>
        <w:textAlignment w:val="baseline"/>
        <w:rPr>
          <w:rFonts w:asciiTheme="minorHAnsi" w:eastAsia="Arial" w:hAnsiTheme="minorHAnsi" w:cstheme="minorHAnsi"/>
          <w:b/>
          <w:color w:val="000000"/>
          <w:sz w:val="28"/>
        </w:rPr>
      </w:pPr>
      <w:r w:rsidRPr="00530678">
        <w:rPr>
          <w:rFonts w:asciiTheme="minorHAnsi" w:eastAsia="Arial" w:hAnsiTheme="minorHAnsi" w:cstheme="minorHAnsi"/>
          <w:b/>
          <w:color w:val="000000"/>
          <w:sz w:val="28"/>
        </w:rPr>
        <w:lastRenderedPageBreak/>
        <w:t>Senior Phase Course Choice Booklet</w:t>
      </w:r>
    </w:p>
    <w:p w14:paraId="534DFE73" w14:textId="77777777" w:rsidR="008B684E" w:rsidRPr="00530678" w:rsidRDefault="008B684E" w:rsidP="00E83258">
      <w:pPr>
        <w:pStyle w:val="Heading1"/>
        <w:jc w:val="both"/>
        <w:rPr>
          <w:rFonts w:asciiTheme="minorHAnsi" w:hAnsiTheme="minorHAnsi" w:cstheme="minorHAnsi"/>
          <w:sz w:val="28"/>
          <w:szCs w:val="28"/>
        </w:rPr>
      </w:pPr>
      <w:bookmarkStart w:id="4" w:name="_Toc534886039"/>
      <w:bookmarkStart w:id="5" w:name="_Toc62469251"/>
      <w:r w:rsidRPr="00530678">
        <w:rPr>
          <w:rFonts w:asciiTheme="minorHAnsi" w:hAnsiTheme="minorHAnsi" w:cstheme="minorHAnsi"/>
          <w:sz w:val="28"/>
          <w:szCs w:val="28"/>
        </w:rPr>
        <w:t>Introduction</w:t>
      </w:r>
      <w:bookmarkEnd w:id="4"/>
      <w:bookmarkEnd w:id="5"/>
    </w:p>
    <w:p w14:paraId="722769B3" w14:textId="77777777" w:rsidR="008B684E" w:rsidRPr="00530678" w:rsidRDefault="008B684E" w:rsidP="00E83258">
      <w:pPr>
        <w:pStyle w:val="NoSpacing"/>
        <w:jc w:val="both"/>
        <w:rPr>
          <w:rFonts w:asciiTheme="minorHAnsi" w:hAnsiTheme="minorHAnsi" w:cstheme="minorHAnsi"/>
          <w:szCs w:val="24"/>
        </w:rPr>
      </w:pPr>
    </w:p>
    <w:p w14:paraId="6D0EF5C1" w14:textId="77777777" w:rsidR="008B684E" w:rsidRPr="00530678" w:rsidRDefault="008B684E" w:rsidP="006C77CD">
      <w:pPr>
        <w:pStyle w:val="NoSpacing"/>
        <w:jc w:val="both"/>
        <w:rPr>
          <w:rFonts w:asciiTheme="minorHAnsi" w:hAnsiTheme="minorHAnsi" w:cstheme="minorHAnsi"/>
          <w:szCs w:val="24"/>
        </w:rPr>
      </w:pPr>
      <w:r w:rsidRPr="00530678">
        <w:rPr>
          <w:rFonts w:asciiTheme="minorHAnsi" w:hAnsiTheme="minorHAnsi" w:cstheme="minorHAnsi"/>
          <w:szCs w:val="24"/>
        </w:rPr>
        <w:t>This booklet is designed to give you, pupils and parents/</w:t>
      </w:r>
      <w:proofErr w:type="spellStart"/>
      <w:r w:rsidRPr="00530678">
        <w:rPr>
          <w:rFonts w:asciiTheme="minorHAnsi" w:hAnsiTheme="minorHAnsi" w:cstheme="minorHAnsi"/>
          <w:szCs w:val="24"/>
        </w:rPr>
        <w:t>carers</w:t>
      </w:r>
      <w:proofErr w:type="spellEnd"/>
      <w:r w:rsidRPr="00530678">
        <w:rPr>
          <w:rFonts w:asciiTheme="minorHAnsi" w:hAnsiTheme="minorHAnsi" w:cstheme="minorHAnsi"/>
          <w:szCs w:val="24"/>
        </w:rPr>
        <w:t>, information about the Senior Phase of Curriculum for Excellence and is designed to help you make sensible choices about courses to be studied. Please read it carefully and, where necessary, seek further information and advice from relevant staff including subject specialists and personal support teachers.</w:t>
      </w:r>
    </w:p>
    <w:p w14:paraId="71F6E585" w14:textId="77777777" w:rsidR="008B684E" w:rsidRPr="00530678" w:rsidRDefault="008B684E" w:rsidP="00E83258">
      <w:pPr>
        <w:pStyle w:val="Heading1"/>
        <w:jc w:val="both"/>
        <w:rPr>
          <w:rFonts w:asciiTheme="minorHAnsi" w:eastAsia="Arial" w:hAnsiTheme="minorHAnsi" w:cstheme="minorHAnsi"/>
          <w:sz w:val="28"/>
          <w:szCs w:val="24"/>
        </w:rPr>
      </w:pPr>
      <w:bookmarkStart w:id="6" w:name="_Toc534886040"/>
      <w:bookmarkStart w:id="7" w:name="_Toc62469252"/>
      <w:r w:rsidRPr="00530678">
        <w:rPr>
          <w:rFonts w:asciiTheme="minorHAnsi" w:eastAsia="Arial" w:hAnsiTheme="minorHAnsi" w:cstheme="minorHAnsi"/>
          <w:sz w:val="28"/>
          <w:szCs w:val="24"/>
        </w:rPr>
        <w:t>Curriculum Levels</w:t>
      </w:r>
      <w:bookmarkEnd w:id="6"/>
      <w:bookmarkEnd w:id="7"/>
    </w:p>
    <w:p w14:paraId="27D01BA0" w14:textId="77777777" w:rsidR="008B684E" w:rsidRPr="00530678" w:rsidRDefault="008B684E" w:rsidP="00E83258">
      <w:pPr>
        <w:pStyle w:val="NoSpacing"/>
        <w:jc w:val="both"/>
        <w:rPr>
          <w:rFonts w:asciiTheme="minorHAnsi" w:hAnsiTheme="minorHAnsi" w:cstheme="minorHAnsi"/>
          <w:szCs w:val="24"/>
        </w:rPr>
      </w:pPr>
    </w:p>
    <w:p w14:paraId="75C089C9" w14:textId="77777777" w:rsidR="008B684E" w:rsidRPr="00530678" w:rsidRDefault="008B684E" w:rsidP="00E83258">
      <w:pPr>
        <w:pStyle w:val="NoSpacing"/>
        <w:jc w:val="both"/>
        <w:rPr>
          <w:rFonts w:asciiTheme="minorHAnsi" w:hAnsiTheme="minorHAnsi" w:cstheme="minorHAnsi"/>
          <w:szCs w:val="24"/>
        </w:rPr>
      </w:pPr>
      <w:r w:rsidRPr="00530678">
        <w:rPr>
          <w:rFonts w:asciiTheme="minorHAnsi" w:hAnsiTheme="minorHAnsi" w:cstheme="minorHAnsi"/>
          <w:szCs w:val="24"/>
        </w:rPr>
        <w:t>There are national levels to describe different stages of learning and progress. For most children the expectation is:</w:t>
      </w:r>
    </w:p>
    <w:p w14:paraId="7672DADA" w14:textId="77777777" w:rsidR="008B684E" w:rsidRPr="00530678" w:rsidRDefault="008B684E" w:rsidP="00E83258">
      <w:pPr>
        <w:pStyle w:val="NoSpacing"/>
        <w:jc w:val="both"/>
        <w:rPr>
          <w:rFonts w:asciiTheme="minorHAnsi" w:hAnsiTheme="minorHAnsi" w:cstheme="minorHAnsi"/>
          <w:szCs w:val="24"/>
        </w:rPr>
      </w:pPr>
    </w:p>
    <w:tbl>
      <w:tblPr>
        <w:tblW w:w="0" w:type="auto"/>
        <w:tblInd w:w="14" w:type="dxa"/>
        <w:tblLayout w:type="fixed"/>
        <w:tblCellMar>
          <w:left w:w="0" w:type="dxa"/>
          <w:right w:w="0" w:type="dxa"/>
        </w:tblCellMar>
        <w:tblLook w:val="0000" w:firstRow="0" w:lastRow="0" w:firstColumn="0" w:lastColumn="0" w:noHBand="0" w:noVBand="0"/>
      </w:tblPr>
      <w:tblGrid>
        <w:gridCol w:w="4622"/>
        <w:gridCol w:w="4627"/>
      </w:tblGrid>
      <w:tr w:rsidR="008B684E" w:rsidRPr="00530678" w14:paraId="6FFFC304" w14:textId="77777777" w:rsidTr="007E7315">
        <w:trPr>
          <w:trHeight w:hRule="exact" w:val="566"/>
        </w:trPr>
        <w:tc>
          <w:tcPr>
            <w:tcW w:w="4622" w:type="dxa"/>
            <w:tcBorders>
              <w:top w:val="single" w:sz="5" w:space="0" w:color="000000"/>
              <w:left w:val="single" w:sz="5" w:space="0" w:color="000000"/>
              <w:bottom w:val="single" w:sz="5" w:space="0" w:color="000000"/>
              <w:right w:val="single" w:sz="5" w:space="0" w:color="000000"/>
            </w:tcBorders>
          </w:tcPr>
          <w:p w14:paraId="2F42E0B2" w14:textId="77777777" w:rsidR="008B684E" w:rsidRPr="00530678" w:rsidRDefault="008B684E" w:rsidP="00E83258">
            <w:pPr>
              <w:spacing w:after="269" w:line="272" w:lineRule="exact"/>
              <w:ind w:left="120"/>
              <w:jc w:val="both"/>
              <w:textAlignment w:val="baseline"/>
              <w:rPr>
                <w:rFonts w:asciiTheme="minorHAnsi" w:eastAsia="Arial" w:hAnsiTheme="minorHAnsi" w:cstheme="minorHAnsi"/>
                <w:color w:val="000000"/>
              </w:rPr>
            </w:pPr>
            <w:r w:rsidRPr="00530678">
              <w:rPr>
                <w:rFonts w:asciiTheme="minorHAnsi" w:eastAsia="Arial" w:hAnsiTheme="minorHAnsi" w:cstheme="minorHAnsi"/>
                <w:color w:val="000000"/>
              </w:rPr>
              <w:t>Early Level</w:t>
            </w:r>
          </w:p>
        </w:tc>
        <w:tc>
          <w:tcPr>
            <w:tcW w:w="4627" w:type="dxa"/>
            <w:tcBorders>
              <w:top w:val="single" w:sz="5" w:space="0" w:color="000000"/>
              <w:left w:val="single" w:sz="5" w:space="0" w:color="000000"/>
              <w:bottom w:val="single" w:sz="5" w:space="0" w:color="000000"/>
              <w:right w:val="single" w:sz="5" w:space="0" w:color="000000"/>
            </w:tcBorders>
          </w:tcPr>
          <w:p w14:paraId="33B2DE1D" w14:textId="77777777" w:rsidR="008B684E" w:rsidRPr="00530678" w:rsidRDefault="008B684E" w:rsidP="00FD1483">
            <w:pPr>
              <w:spacing w:after="269" w:line="272" w:lineRule="exact"/>
              <w:ind w:left="115"/>
              <w:jc w:val="both"/>
              <w:textAlignment w:val="baseline"/>
              <w:rPr>
                <w:rFonts w:asciiTheme="minorHAnsi" w:eastAsia="Arial" w:hAnsiTheme="minorHAnsi" w:cstheme="minorHAnsi"/>
                <w:color w:val="000000"/>
              </w:rPr>
            </w:pPr>
            <w:r w:rsidRPr="00530678">
              <w:rPr>
                <w:rFonts w:asciiTheme="minorHAnsi" w:eastAsia="Arial" w:hAnsiTheme="minorHAnsi" w:cstheme="minorHAnsi"/>
                <w:color w:val="000000"/>
              </w:rPr>
              <w:t>Pre-school to the end of P1</w:t>
            </w:r>
          </w:p>
        </w:tc>
      </w:tr>
      <w:tr w:rsidR="008B684E" w:rsidRPr="00530678" w14:paraId="12650B8F" w14:textId="77777777" w:rsidTr="007E7315">
        <w:trPr>
          <w:trHeight w:hRule="exact" w:val="562"/>
        </w:trPr>
        <w:tc>
          <w:tcPr>
            <w:tcW w:w="4622" w:type="dxa"/>
            <w:tcBorders>
              <w:top w:val="single" w:sz="5" w:space="0" w:color="000000"/>
              <w:left w:val="single" w:sz="5" w:space="0" w:color="000000"/>
              <w:bottom w:val="single" w:sz="5" w:space="0" w:color="000000"/>
              <w:right w:val="single" w:sz="5" w:space="0" w:color="000000"/>
            </w:tcBorders>
          </w:tcPr>
          <w:p w14:paraId="41E97168" w14:textId="77777777" w:rsidR="008B684E" w:rsidRPr="00530678" w:rsidRDefault="008B684E" w:rsidP="00E83258">
            <w:pPr>
              <w:spacing w:after="269" w:line="272" w:lineRule="exact"/>
              <w:ind w:left="120"/>
              <w:jc w:val="both"/>
              <w:textAlignment w:val="baseline"/>
              <w:rPr>
                <w:rFonts w:asciiTheme="minorHAnsi" w:eastAsia="Arial" w:hAnsiTheme="minorHAnsi" w:cstheme="minorHAnsi"/>
                <w:color w:val="000000"/>
              </w:rPr>
            </w:pPr>
            <w:r w:rsidRPr="00530678">
              <w:rPr>
                <w:rFonts w:asciiTheme="minorHAnsi" w:eastAsia="Arial" w:hAnsiTheme="minorHAnsi" w:cstheme="minorHAnsi"/>
                <w:color w:val="000000"/>
              </w:rPr>
              <w:t>First Level</w:t>
            </w:r>
          </w:p>
        </w:tc>
        <w:tc>
          <w:tcPr>
            <w:tcW w:w="4627" w:type="dxa"/>
            <w:tcBorders>
              <w:top w:val="single" w:sz="5" w:space="0" w:color="000000"/>
              <w:left w:val="single" w:sz="5" w:space="0" w:color="000000"/>
              <w:bottom w:val="single" w:sz="5" w:space="0" w:color="000000"/>
              <w:right w:val="single" w:sz="5" w:space="0" w:color="000000"/>
            </w:tcBorders>
          </w:tcPr>
          <w:p w14:paraId="33B06D7C" w14:textId="77777777" w:rsidR="008B684E" w:rsidRPr="00530678" w:rsidRDefault="008B684E" w:rsidP="00FD1483">
            <w:pPr>
              <w:spacing w:after="269" w:line="272" w:lineRule="exact"/>
              <w:ind w:left="115"/>
              <w:jc w:val="both"/>
              <w:textAlignment w:val="baseline"/>
              <w:rPr>
                <w:rFonts w:asciiTheme="minorHAnsi" w:eastAsia="Arial" w:hAnsiTheme="minorHAnsi" w:cstheme="minorHAnsi"/>
                <w:color w:val="000000"/>
              </w:rPr>
            </w:pPr>
            <w:r w:rsidRPr="00530678">
              <w:rPr>
                <w:rFonts w:asciiTheme="minorHAnsi" w:eastAsia="Arial" w:hAnsiTheme="minorHAnsi" w:cstheme="minorHAnsi"/>
                <w:color w:val="000000"/>
              </w:rPr>
              <w:t>To the end of P4</w:t>
            </w:r>
          </w:p>
        </w:tc>
      </w:tr>
      <w:tr w:rsidR="008B684E" w:rsidRPr="00530678" w14:paraId="660414F8" w14:textId="77777777" w:rsidTr="007E7315">
        <w:trPr>
          <w:trHeight w:hRule="exact" w:val="562"/>
        </w:trPr>
        <w:tc>
          <w:tcPr>
            <w:tcW w:w="4622" w:type="dxa"/>
            <w:tcBorders>
              <w:top w:val="single" w:sz="5" w:space="0" w:color="000000"/>
              <w:left w:val="single" w:sz="5" w:space="0" w:color="000000"/>
              <w:bottom w:val="single" w:sz="5" w:space="0" w:color="000000"/>
              <w:right w:val="single" w:sz="5" w:space="0" w:color="000000"/>
            </w:tcBorders>
          </w:tcPr>
          <w:p w14:paraId="49793ACD" w14:textId="77777777" w:rsidR="008B684E" w:rsidRPr="00530678" w:rsidRDefault="008B684E" w:rsidP="00E83258">
            <w:pPr>
              <w:spacing w:after="269" w:line="272" w:lineRule="exact"/>
              <w:ind w:left="120"/>
              <w:jc w:val="both"/>
              <w:textAlignment w:val="baseline"/>
              <w:rPr>
                <w:rFonts w:asciiTheme="minorHAnsi" w:eastAsia="Arial" w:hAnsiTheme="minorHAnsi" w:cstheme="minorHAnsi"/>
                <w:color w:val="000000"/>
              </w:rPr>
            </w:pPr>
            <w:r w:rsidRPr="00530678">
              <w:rPr>
                <w:rFonts w:asciiTheme="minorHAnsi" w:eastAsia="Arial" w:hAnsiTheme="minorHAnsi" w:cstheme="minorHAnsi"/>
                <w:color w:val="000000"/>
              </w:rPr>
              <w:t>Second Level</w:t>
            </w:r>
          </w:p>
        </w:tc>
        <w:tc>
          <w:tcPr>
            <w:tcW w:w="4627" w:type="dxa"/>
            <w:tcBorders>
              <w:top w:val="single" w:sz="5" w:space="0" w:color="000000"/>
              <w:left w:val="single" w:sz="5" w:space="0" w:color="000000"/>
              <w:bottom w:val="single" w:sz="5" w:space="0" w:color="000000"/>
              <w:right w:val="single" w:sz="5" w:space="0" w:color="000000"/>
            </w:tcBorders>
          </w:tcPr>
          <w:p w14:paraId="4AD199BF" w14:textId="77777777" w:rsidR="008B684E" w:rsidRPr="00530678" w:rsidRDefault="008B684E" w:rsidP="00FD1483">
            <w:pPr>
              <w:spacing w:after="269" w:line="272" w:lineRule="exact"/>
              <w:ind w:left="115"/>
              <w:jc w:val="both"/>
              <w:textAlignment w:val="baseline"/>
              <w:rPr>
                <w:rFonts w:asciiTheme="minorHAnsi" w:eastAsia="Arial" w:hAnsiTheme="minorHAnsi" w:cstheme="minorHAnsi"/>
                <w:color w:val="000000"/>
              </w:rPr>
            </w:pPr>
            <w:r w:rsidRPr="00530678">
              <w:rPr>
                <w:rFonts w:asciiTheme="minorHAnsi" w:eastAsia="Arial" w:hAnsiTheme="minorHAnsi" w:cstheme="minorHAnsi"/>
                <w:color w:val="000000"/>
              </w:rPr>
              <w:t>To the end of P7</w:t>
            </w:r>
          </w:p>
        </w:tc>
      </w:tr>
      <w:tr w:rsidR="008B684E" w:rsidRPr="00530678" w14:paraId="1A0104FC" w14:textId="77777777" w:rsidTr="007E7315">
        <w:trPr>
          <w:trHeight w:hRule="exact" w:val="840"/>
        </w:trPr>
        <w:tc>
          <w:tcPr>
            <w:tcW w:w="4622" w:type="dxa"/>
            <w:tcBorders>
              <w:top w:val="single" w:sz="5" w:space="0" w:color="000000"/>
              <w:left w:val="single" w:sz="5" w:space="0" w:color="000000"/>
              <w:bottom w:val="single" w:sz="5" w:space="0" w:color="000000"/>
              <w:right w:val="single" w:sz="5" w:space="0" w:color="000000"/>
            </w:tcBorders>
          </w:tcPr>
          <w:p w14:paraId="45A54D1A" w14:textId="77777777" w:rsidR="008B684E" w:rsidRPr="00530678" w:rsidRDefault="008B684E" w:rsidP="00E83258">
            <w:pPr>
              <w:spacing w:after="543" w:line="272" w:lineRule="exact"/>
              <w:ind w:left="120"/>
              <w:jc w:val="both"/>
              <w:textAlignment w:val="baseline"/>
              <w:rPr>
                <w:rFonts w:asciiTheme="minorHAnsi" w:eastAsia="Arial" w:hAnsiTheme="minorHAnsi" w:cstheme="minorHAnsi"/>
                <w:color w:val="000000"/>
              </w:rPr>
            </w:pPr>
            <w:r w:rsidRPr="00530678">
              <w:rPr>
                <w:rFonts w:asciiTheme="minorHAnsi" w:eastAsia="Arial" w:hAnsiTheme="minorHAnsi" w:cstheme="minorHAnsi"/>
                <w:color w:val="000000"/>
              </w:rPr>
              <w:t>Third and Fourth Levels</w:t>
            </w:r>
          </w:p>
        </w:tc>
        <w:tc>
          <w:tcPr>
            <w:tcW w:w="4627" w:type="dxa"/>
            <w:tcBorders>
              <w:top w:val="single" w:sz="5" w:space="0" w:color="000000"/>
              <w:left w:val="single" w:sz="5" w:space="0" w:color="000000"/>
              <w:bottom w:val="single" w:sz="5" w:space="0" w:color="000000"/>
              <w:right w:val="single" w:sz="5" w:space="0" w:color="000000"/>
            </w:tcBorders>
          </w:tcPr>
          <w:p w14:paraId="718BC492" w14:textId="77777777" w:rsidR="008B684E" w:rsidRPr="00530678" w:rsidRDefault="008B684E" w:rsidP="00FD1483">
            <w:pPr>
              <w:spacing w:line="273" w:lineRule="exact"/>
              <w:ind w:left="108" w:right="324"/>
              <w:jc w:val="both"/>
              <w:textAlignment w:val="baseline"/>
              <w:rPr>
                <w:rFonts w:asciiTheme="minorHAnsi" w:eastAsia="Arial" w:hAnsiTheme="minorHAnsi" w:cstheme="minorHAnsi"/>
                <w:color w:val="000000"/>
              </w:rPr>
            </w:pPr>
            <w:r w:rsidRPr="00530678">
              <w:rPr>
                <w:rFonts w:asciiTheme="minorHAnsi" w:eastAsia="Arial" w:hAnsiTheme="minorHAnsi" w:cstheme="minorHAnsi"/>
                <w:color w:val="000000"/>
              </w:rPr>
              <w:t>S1 – S3, with the fourth level broadly equivalent to the SCQF framework (see abbreviations section)</w:t>
            </w:r>
          </w:p>
        </w:tc>
      </w:tr>
      <w:tr w:rsidR="008B684E" w:rsidRPr="00530678" w14:paraId="2BC1ED98" w14:textId="77777777" w:rsidTr="007E7315">
        <w:trPr>
          <w:trHeight w:hRule="exact" w:val="1118"/>
        </w:trPr>
        <w:tc>
          <w:tcPr>
            <w:tcW w:w="4622" w:type="dxa"/>
            <w:tcBorders>
              <w:top w:val="single" w:sz="5" w:space="0" w:color="000000"/>
              <w:left w:val="single" w:sz="5" w:space="0" w:color="000000"/>
              <w:bottom w:val="single" w:sz="5" w:space="0" w:color="000000"/>
              <w:right w:val="single" w:sz="5" w:space="0" w:color="000000"/>
            </w:tcBorders>
          </w:tcPr>
          <w:p w14:paraId="3428F969" w14:textId="77777777" w:rsidR="008B684E" w:rsidRPr="00530678" w:rsidRDefault="008B684E" w:rsidP="00E83258">
            <w:pPr>
              <w:spacing w:after="826" w:line="272" w:lineRule="exact"/>
              <w:ind w:left="120"/>
              <w:jc w:val="both"/>
              <w:textAlignment w:val="baseline"/>
              <w:rPr>
                <w:rFonts w:asciiTheme="minorHAnsi" w:eastAsia="Arial" w:hAnsiTheme="minorHAnsi" w:cstheme="minorHAnsi"/>
                <w:color w:val="000000"/>
              </w:rPr>
            </w:pPr>
            <w:r w:rsidRPr="00530678">
              <w:rPr>
                <w:rFonts w:asciiTheme="minorHAnsi" w:eastAsia="Arial" w:hAnsiTheme="minorHAnsi" w:cstheme="minorHAnsi"/>
                <w:color w:val="000000"/>
              </w:rPr>
              <w:t>Senior Phase: National Qualifications</w:t>
            </w:r>
          </w:p>
        </w:tc>
        <w:tc>
          <w:tcPr>
            <w:tcW w:w="4627" w:type="dxa"/>
            <w:tcBorders>
              <w:top w:val="single" w:sz="5" w:space="0" w:color="000000"/>
              <w:left w:val="single" w:sz="5" w:space="0" w:color="000000"/>
              <w:bottom w:val="single" w:sz="5" w:space="0" w:color="000000"/>
              <w:right w:val="single" w:sz="5" w:space="0" w:color="000000"/>
            </w:tcBorders>
          </w:tcPr>
          <w:p w14:paraId="22F4FE06" w14:textId="77777777" w:rsidR="008B684E" w:rsidRPr="00530678" w:rsidRDefault="008B684E" w:rsidP="00FD1483">
            <w:pPr>
              <w:spacing w:line="275" w:lineRule="exact"/>
              <w:ind w:left="108" w:right="252"/>
              <w:jc w:val="both"/>
              <w:textAlignment w:val="baseline"/>
              <w:rPr>
                <w:rFonts w:asciiTheme="minorHAnsi" w:eastAsia="Arial" w:hAnsiTheme="minorHAnsi" w:cstheme="minorHAnsi"/>
                <w:color w:val="000000"/>
                <w:spacing w:val="-2"/>
              </w:rPr>
            </w:pPr>
            <w:r w:rsidRPr="00530678">
              <w:rPr>
                <w:rFonts w:asciiTheme="minorHAnsi" w:eastAsia="Arial" w:hAnsiTheme="minorHAnsi" w:cstheme="minorHAnsi"/>
                <w:color w:val="000000"/>
                <w:spacing w:val="-2"/>
              </w:rPr>
              <w:t>S4 - S6, and equivalents in other settings, where students can continue to develop the four capacities and achieve qualifications.</w:t>
            </w:r>
          </w:p>
        </w:tc>
      </w:tr>
    </w:tbl>
    <w:p w14:paraId="49C4A9A6" w14:textId="77777777" w:rsidR="008B684E" w:rsidRPr="00530678" w:rsidRDefault="008B684E" w:rsidP="00E83258">
      <w:pPr>
        <w:pStyle w:val="Heading1"/>
        <w:jc w:val="both"/>
        <w:rPr>
          <w:rFonts w:asciiTheme="minorHAnsi" w:eastAsia="Arial" w:hAnsiTheme="minorHAnsi" w:cstheme="minorHAnsi"/>
          <w:sz w:val="28"/>
          <w:szCs w:val="24"/>
        </w:rPr>
      </w:pPr>
      <w:bookmarkStart w:id="8" w:name="_Toc534886041"/>
      <w:bookmarkStart w:id="9" w:name="_Toc62469253"/>
      <w:r w:rsidRPr="00530678">
        <w:rPr>
          <w:rFonts w:asciiTheme="minorHAnsi" w:eastAsia="Arial" w:hAnsiTheme="minorHAnsi" w:cstheme="minorHAnsi"/>
          <w:sz w:val="28"/>
          <w:szCs w:val="24"/>
        </w:rPr>
        <w:t>What is the Broad General Education and Senior Phase?</w:t>
      </w:r>
      <w:bookmarkEnd w:id="8"/>
      <w:bookmarkEnd w:id="9"/>
      <w:r w:rsidRPr="00530678">
        <w:rPr>
          <w:rFonts w:asciiTheme="minorHAnsi" w:eastAsia="Arial" w:hAnsiTheme="minorHAnsi" w:cstheme="minorHAnsi"/>
          <w:sz w:val="28"/>
          <w:szCs w:val="24"/>
        </w:rPr>
        <w:t xml:space="preserve"> </w:t>
      </w:r>
    </w:p>
    <w:p w14:paraId="18AD1F72" w14:textId="77777777" w:rsidR="008B684E" w:rsidRPr="00530678" w:rsidRDefault="008B684E" w:rsidP="00E83258">
      <w:pPr>
        <w:pStyle w:val="NoSpacing"/>
        <w:jc w:val="both"/>
        <w:rPr>
          <w:rFonts w:asciiTheme="minorHAnsi" w:hAnsiTheme="minorHAnsi" w:cstheme="minorHAnsi"/>
          <w:szCs w:val="24"/>
        </w:rPr>
      </w:pPr>
    </w:p>
    <w:p w14:paraId="449C1F99" w14:textId="77777777" w:rsidR="008B684E" w:rsidRPr="00530678" w:rsidRDefault="008B684E" w:rsidP="00FD1483">
      <w:pPr>
        <w:pStyle w:val="NoSpacing"/>
        <w:jc w:val="both"/>
        <w:rPr>
          <w:rFonts w:asciiTheme="minorHAnsi" w:hAnsiTheme="minorHAnsi" w:cstheme="minorHAnsi"/>
          <w:szCs w:val="24"/>
        </w:rPr>
      </w:pPr>
      <w:r w:rsidRPr="00530678">
        <w:rPr>
          <w:rFonts w:asciiTheme="minorHAnsi" w:hAnsiTheme="minorHAnsi" w:cstheme="minorHAnsi"/>
          <w:szCs w:val="24"/>
        </w:rPr>
        <w:t xml:space="preserve">The term “Broad General Education” describes the time from age 3 to May of S3. During their “BGE” in Crieff High School pupils undergo a wide range of experiences across all eight curricular areas with some </w:t>
      </w:r>
      <w:proofErr w:type="spellStart"/>
      <w:r w:rsidRPr="00530678">
        <w:rPr>
          <w:rFonts w:asciiTheme="minorHAnsi" w:hAnsiTheme="minorHAnsi" w:cstheme="minorHAnsi"/>
          <w:szCs w:val="24"/>
        </w:rPr>
        <w:t>personalisation</w:t>
      </w:r>
      <w:proofErr w:type="spellEnd"/>
      <w:r w:rsidRPr="00530678">
        <w:rPr>
          <w:rFonts w:asciiTheme="minorHAnsi" w:hAnsiTheme="minorHAnsi" w:cstheme="minorHAnsi"/>
          <w:szCs w:val="24"/>
        </w:rPr>
        <w:t xml:space="preserve"> and choice along subject lines.</w:t>
      </w:r>
    </w:p>
    <w:p w14:paraId="3474F97D" w14:textId="77777777" w:rsidR="008B684E" w:rsidRPr="00530678" w:rsidRDefault="008B684E" w:rsidP="00FD1483">
      <w:pPr>
        <w:spacing w:before="278" w:line="275" w:lineRule="exact"/>
        <w:ind w:right="288"/>
        <w:jc w:val="both"/>
        <w:textAlignment w:val="baseline"/>
        <w:rPr>
          <w:rFonts w:asciiTheme="minorHAnsi" w:eastAsia="Arial" w:hAnsiTheme="minorHAnsi" w:cstheme="minorHAnsi"/>
          <w:color w:val="000000"/>
        </w:rPr>
      </w:pPr>
      <w:r w:rsidRPr="00530678">
        <w:rPr>
          <w:rFonts w:asciiTheme="minorHAnsi" w:eastAsia="Arial" w:hAnsiTheme="minorHAnsi" w:cstheme="minorHAnsi"/>
          <w:color w:val="000000"/>
        </w:rPr>
        <w:t>In May of S3 pupils begin the Senior Phase of their education which continues, with various exit points, to the end of S6. In the Senior Phase students continue to focus on skills for learning, life and work while moving towards national qualifications and their transition to life beyond school.</w:t>
      </w:r>
    </w:p>
    <w:p w14:paraId="120FFDAB" w14:textId="6E077FB8" w:rsidR="006C7424" w:rsidRPr="00530678" w:rsidRDefault="008B684E" w:rsidP="00427232">
      <w:pPr>
        <w:pStyle w:val="Heading1"/>
        <w:jc w:val="both"/>
        <w:rPr>
          <w:rFonts w:asciiTheme="minorHAnsi" w:eastAsia="Arial" w:hAnsiTheme="minorHAnsi" w:cstheme="minorHAnsi"/>
          <w:sz w:val="28"/>
          <w:szCs w:val="24"/>
        </w:rPr>
      </w:pPr>
      <w:bookmarkStart w:id="10" w:name="_Toc534886042"/>
      <w:bookmarkStart w:id="11" w:name="_Toc62469254"/>
      <w:r w:rsidRPr="00530678">
        <w:rPr>
          <w:rFonts w:asciiTheme="minorHAnsi" w:eastAsia="Arial" w:hAnsiTheme="minorHAnsi" w:cstheme="minorHAnsi"/>
          <w:sz w:val="28"/>
          <w:szCs w:val="24"/>
        </w:rPr>
        <w:t>How will the Senior Phase be organised in Crieff High School?</w:t>
      </w:r>
      <w:bookmarkEnd w:id="10"/>
      <w:bookmarkEnd w:id="11"/>
    </w:p>
    <w:p w14:paraId="0A835421" w14:textId="77777777" w:rsidR="006C7424" w:rsidRPr="00530678" w:rsidRDefault="006C7424" w:rsidP="00E83258">
      <w:pPr>
        <w:spacing w:before="15" w:line="276" w:lineRule="exact"/>
        <w:ind w:right="288"/>
        <w:jc w:val="both"/>
        <w:textAlignment w:val="baseline"/>
        <w:rPr>
          <w:rFonts w:asciiTheme="minorHAnsi" w:eastAsia="Arial" w:hAnsiTheme="minorHAnsi" w:cstheme="minorHAnsi"/>
          <w:color w:val="000000"/>
        </w:rPr>
      </w:pPr>
    </w:p>
    <w:p w14:paraId="6B3F22A5" w14:textId="77777777" w:rsidR="008B684E" w:rsidRPr="00530678" w:rsidRDefault="008B684E" w:rsidP="00FD1483">
      <w:pPr>
        <w:spacing w:before="15" w:line="276" w:lineRule="exact"/>
        <w:ind w:right="288"/>
        <w:jc w:val="both"/>
        <w:textAlignment w:val="baseline"/>
        <w:rPr>
          <w:rFonts w:asciiTheme="minorHAnsi" w:eastAsia="Arial" w:hAnsiTheme="minorHAnsi" w:cstheme="minorHAnsi"/>
          <w:color w:val="000000"/>
        </w:rPr>
      </w:pPr>
      <w:r w:rsidRPr="00530678">
        <w:rPr>
          <w:rFonts w:asciiTheme="minorHAnsi" w:eastAsia="Arial" w:hAnsiTheme="minorHAnsi" w:cstheme="minorHAnsi"/>
          <w:color w:val="000000"/>
        </w:rPr>
        <w:t>The course choice forms are designed to allow as much personalisation and choice as possible and should allow pupils to select those subjects that are likely to offer them the greatest possibility of success.</w:t>
      </w:r>
    </w:p>
    <w:p w14:paraId="7020F7AB" w14:textId="77777777" w:rsidR="008B684E" w:rsidRPr="00530678" w:rsidRDefault="008B684E" w:rsidP="00FD1483">
      <w:pPr>
        <w:spacing w:line="276" w:lineRule="exact"/>
        <w:ind w:right="648"/>
        <w:jc w:val="both"/>
        <w:textAlignment w:val="baseline"/>
        <w:rPr>
          <w:rFonts w:asciiTheme="minorHAnsi" w:eastAsia="Arial" w:hAnsiTheme="minorHAnsi" w:cstheme="minorHAnsi"/>
          <w:color w:val="000000"/>
        </w:rPr>
      </w:pPr>
      <w:r w:rsidRPr="00530678">
        <w:rPr>
          <w:rFonts w:asciiTheme="minorHAnsi" w:eastAsia="Arial" w:hAnsiTheme="minorHAnsi" w:cstheme="minorHAnsi"/>
          <w:color w:val="000000"/>
        </w:rPr>
        <w:t>All pupils will study a core curriculum of Religious and Moral Education, Physical Education, Social Education and Personal Support.</w:t>
      </w:r>
    </w:p>
    <w:p w14:paraId="3BCA5255" w14:textId="77777777" w:rsidR="00E83258" w:rsidRPr="00530678" w:rsidRDefault="00E83258" w:rsidP="00FD1483">
      <w:pPr>
        <w:spacing w:line="276" w:lineRule="exact"/>
        <w:ind w:right="648"/>
        <w:jc w:val="both"/>
        <w:textAlignment w:val="baseline"/>
        <w:rPr>
          <w:rFonts w:asciiTheme="minorHAnsi" w:eastAsia="Arial" w:hAnsiTheme="minorHAnsi" w:cstheme="minorHAnsi"/>
          <w:color w:val="000000"/>
        </w:rPr>
      </w:pPr>
    </w:p>
    <w:p w14:paraId="5BC5606B" w14:textId="77777777" w:rsidR="008B684E" w:rsidRPr="00530678" w:rsidRDefault="008B684E" w:rsidP="00FD1483">
      <w:pPr>
        <w:spacing w:line="276" w:lineRule="exact"/>
        <w:ind w:right="648"/>
        <w:jc w:val="both"/>
        <w:textAlignment w:val="baseline"/>
        <w:rPr>
          <w:rFonts w:asciiTheme="minorHAnsi" w:eastAsia="Arial" w:hAnsiTheme="minorHAnsi" w:cstheme="minorHAnsi"/>
          <w:color w:val="000000"/>
        </w:rPr>
      </w:pPr>
      <w:r w:rsidRPr="00530678">
        <w:rPr>
          <w:rFonts w:asciiTheme="minorHAnsi" w:eastAsia="Arial" w:hAnsiTheme="minorHAnsi" w:cstheme="minorHAnsi"/>
          <w:color w:val="000000"/>
        </w:rPr>
        <w:t>The Support for Pupils Staff have a key role in supporting each pupil in making appropriate choices. You are welcome to contact your child’s Guidance Teacher to discuss any aspect of the choice process.</w:t>
      </w:r>
    </w:p>
    <w:p w14:paraId="3E10C509" w14:textId="68EC9FD0" w:rsidR="008B684E" w:rsidRPr="00530678" w:rsidRDefault="008B684E" w:rsidP="00FD1483">
      <w:pPr>
        <w:spacing w:before="185" w:line="276" w:lineRule="exact"/>
        <w:ind w:right="72"/>
        <w:jc w:val="both"/>
        <w:textAlignment w:val="baseline"/>
        <w:rPr>
          <w:rFonts w:asciiTheme="minorHAnsi" w:eastAsia="Arial" w:hAnsiTheme="minorHAnsi" w:cstheme="minorHAnsi"/>
          <w:color w:val="000000"/>
        </w:rPr>
      </w:pPr>
      <w:r w:rsidRPr="00530678">
        <w:rPr>
          <w:rFonts w:asciiTheme="minorHAnsi" w:eastAsia="Arial" w:hAnsiTheme="minorHAnsi" w:cstheme="minorHAnsi"/>
          <w:color w:val="000000"/>
        </w:rPr>
        <w:t xml:space="preserve">The Guidance Team comprises </w:t>
      </w:r>
      <w:r w:rsidRPr="00530678">
        <w:rPr>
          <w:rFonts w:asciiTheme="minorHAnsi" w:hAnsiTheme="minorHAnsi" w:cstheme="minorHAnsi"/>
          <w:color w:val="000000"/>
        </w:rPr>
        <w:t>Mr Duncan, M</w:t>
      </w:r>
      <w:r w:rsidR="002840EC">
        <w:rPr>
          <w:rFonts w:asciiTheme="minorHAnsi" w:hAnsiTheme="minorHAnsi" w:cstheme="minorHAnsi"/>
          <w:color w:val="000000"/>
        </w:rPr>
        <w:t>rs Douglas</w:t>
      </w:r>
      <w:r w:rsidRPr="00530678">
        <w:rPr>
          <w:rFonts w:asciiTheme="minorHAnsi" w:hAnsiTheme="minorHAnsi" w:cstheme="minorHAnsi"/>
          <w:color w:val="000000"/>
        </w:rPr>
        <w:t xml:space="preserve"> and M</w:t>
      </w:r>
      <w:r w:rsidR="002840EC">
        <w:rPr>
          <w:rFonts w:asciiTheme="minorHAnsi" w:hAnsiTheme="minorHAnsi" w:cstheme="minorHAnsi"/>
          <w:color w:val="000000"/>
        </w:rPr>
        <w:t>rs Walker</w:t>
      </w:r>
      <w:r w:rsidRPr="00530678">
        <w:rPr>
          <w:rFonts w:asciiTheme="minorHAnsi" w:hAnsiTheme="minorHAnsi" w:cstheme="minorHAnsi"/>
          <w:color w:val="000000"/>
        </w:rPr>
        <w:t>. Mrs Fotheringhame</w:t>
      </w:r>
      <w:r w:rsidR="002840EC">
        <w:rPr>
          <w:rFonts w:asciiTheme="minorHAnsi" w:hAnsiTheme="minorHAnsi" w:cstheme="minorHAnsi"/>
          <w:color w:val="000000"/>
        </w:rPr>
        <w:t xml:space="preserve"> and Mrs Prince</w:t>
      </w:r>
      <w:r w:rsidRPr="00530678">
        <w:rPr>
          <w:rFonts w:asciiTheme="minorHAnsi" w:hAnsiTheme="minorHAnsi" w:cstheme="minorHAnsi"/>
          <w:color w:val="000000"/>
        </w:rPr>
        <w:t>, t</w:t>
      </w:r>
      <w:r w:rsidRPr="00530678">
        <w:rPr>
          <w:rFonts w:asciiTheme="minorHAnsi" w:eastAsia="Arial" w:hAnsiTheme="minorHAnsi" w:cstheme="minorHAnsi"/>
          <w:color w:val="000000"/>
        </w:rPr>
        <w:t>he Year Heads, will be overseeing the process and can also be contacted at the school.</w:t>
      </w:r>
    </w:p>
    <w:p w14:paraId="2463ADC8" w14:textId="77777777" w:rsidR="008B684E" w:rsidRPr="00530678" w:rsidRDefault="008B684E" w:rsidP="00E83258">
      <w:pPr>
        <w:spacing w:before="183" w:line="276" w:lineRule="exact"/>
        <w:ind w:right="576"/>
        <w:jc w:val="both"/>
        <w:textAlignment w:val="baseline"/>
        <w:rPr>
          <w:rFonts w:asciiTheme="minorHAnsi" w:eastAsia="Arial" w:hAnsiTheme="minorHAnsi" w:cstheme="minorHAnsi"/>
          <w:color w:val="000000"/>
        </w:rPr>
      </w:pPr>
      <w:r w:rsidRPr="00530678">
        <w:rPr>
          <w:rFonts w:asciiTheme="minorHAnsi" w:eastAsia="Arial" w:hAnsiTheme="minorHAnsi" w:cstheme="minorHAnsi"/>
          <w:color w:val="000000"/>
        </w:rPr>
        <w:lastRenderedPageBreak/>
        <w:t>Course choice forms should be returned to your child’s Guidance Teacher by the date indicated on the form.</w:t>
      </w:r>
    </w:p>
    <w:p w14:paraId="3A28C4E1" w14:textId="77777777" w:rsidR="002840EC" w:rsidRDefault="008B684E" w:rsidP="002840EC">
      <w:pPr>
        <w:spacing w:before="183" w:line="276" w:lineRule="exact"/>
        <w:ind w:right="576"/>
        <w:jc w:val="both"/>
        <w:textAlignment w:val="baseline"/>
        <w:rPr>
          <w:rFonts w:asciiTheme="minorHAnsi" w:eastAsia="Arial" w:hAnsiTheme="minorHAnsi" w:cstheme="minorHAnsi"/>
          <w:b/>
          <w:color w:val="000000"/>
          <w:spacing w:val="-1"/>
        </w:rPr>
      </w:pPr>
      <w:r w:rsidRPr="00530678">
        <w:rPr>
          <w:rFonts w:asciiTheme="minorHAnsi" w:eastAsia="Arial" w:hAnsiTheme="minorHAnsi" w:cstheme="minorHAnsi"/>
          <w:b/>
          <w:color w:val="000000"/>
          <w:spacing w:val="-1"/>
        </w:rPr>
        <w:t xml:space="preserve">It should be noted that whilst every effort is made to offer a broad range of subjects no guarantee can be given that every class will run. </w:t>
      </w:r>
    </w:p>
    <w:p w14:paraId="1F0E9E63" w14:textId="58BBDD61" w:rsidR="008B684E" w:rsidRPr="00530678" w:rsidRDefault="008B684E" w:rsidP="002840EC">
      <w:pPr>
        <w:spacing w:before="183" w:line="276" w:lineRule="exact"/>
        <w:ind w:right="576"/>
        <w:jc w:val="both"/>
        <w:textAlignment w:val="baseline"/>
        <w:rPr>
          <w:rFonts w:asciiTheme="minorHAnsi" w:eastAsia="Arial" w:hAnsiTheme="minorHAnsi" w:cstheme="minorHAnsi"/>
          <w:color w:val="000000"/>
        </w:rPr>
      </w:pPr>
      <w:r w:rsidRPr="00530678">
        <w:rPr>
          <w:rFonts w:asciiTheme="minorHAnsi" w:eastAsia="Arial" w:hAnsiTheme="minorHAnsi" w:cstheme="minorHAnsi"/>
          <w:b/>
          <w:color w:val="000000"/>
          <w:spacing w:val="-1"/>
        </w:rPr>
        <w:t>This will depend on an adequate number of pupils enrolling for the course and staff availability.</w:t>
      </w:r>
    </w:p>
    <w:p w14:paraId="0EDEEF72" w14:textId="77777777" w:rsidR="008B684E" w:rsidRPr="00530678" w:rsidRDefault="008B684E" w:rsidP="00E83258">
      <w:pPr>
        <w:pStyle w:val="Heading1"/>
        <w:jc w:val="both"/>
        <w:rPr>
          <w:rFonts w:asciiTheme="minorHAnsi" w:hAnsiTheme="minorHAnsi" w:cstheme="minorHAnsi"/>
          <w:sz w:val="28"/>
          <w:szCs w:val="24"/>
        </w:rPr>
      </w:pPr>
      <w:bookmarkStart w:id="12" w:name="_Toc534886045"/>
      <w:bookmarkStart w:id="13" w:name="_Toc62469257"/>
      <w:r w:rsidRPr="00530678">
        <w:rPr>
          <w:rFonts w:asciiTheme="minorHAnsi" w:hAnsiTheme="minorHAnsi" w:cstheme="minorHAnsi"/>
          <w:sz w:val="28"/>
          <w:szCs w:val="24"/>
        </w:rPr>
        <w:t>The Senior Phase Curriculum</w:t>
      </w:r>
      <w:bookmarkEnd w:id="12"/>
      <w:bookmarkEnd w:id="13"/>
    </w:p>
    <w:p w14:paraId="199493BA" w14:textId="77777777" w:rsidR="008B684E" w:rsidRPr="00530678" w:rsidRDefault="008B684E" w:rsidP="00E83258">
      <w:pPr>
        <w:pStyle w:val="NoSpacing"/>
        <w:jc w:val="both"/>
        <w:rPr>
          <w:rFonts w:asciiTheme="minorHAnsi" w:hAnsiTheme="minorHAnsi" w:cstheme="minorHAnsi"/>
          <w:szCs w:val="24"/>
        </w:rPr>
      </w:pPr>
    </w:p>
    <w:p w14:paraId="73F3F998" w14:textId="77777777" w:rsidR="008B684E" w:rsidRPr="00530678" w:rsidRDefault="008B684E" w:rsidP="00E83258">
      <w:pPr>
        <w:pStyle w:val="NoSpacing"/>
        <w:jc w:val="both"/>
        <w:rPr>
          <w:rFonts w:asciiTheme="minorHAnsi" w:hAnsiTheme="minorHAnsi" w:cstheme="minorHAnsi"/>
          <w:szCs w:val="24"/>
        </w:rPr>
      </w:pPr>
      <w:r w:rsidRPr="00530678">
        <w:rPr>
          <w:rFonts w:asciiTheme="minorHAnsi" w:hAnsiTheme="minorHAnsi" w:cstheme="minorHAnsi"/>
          <w:szCs w:val="24"/>
        </w:rPr>
        <w:t xml:space="preserve">The curriculum for pupils in Crieff High School is continually being adapted and developed to help pupils </w:t>
      </w:r>
      <w:proofErr w:type="spellStart"/>
      <w:r w:rsidRPr="00530678">
        <w:rPr>
          <w:rFonts w:asciiTheme="minorHAnsi" w:hAnsiTheme="minorHAnsi" w:cstheme="minorHAnsi"/>
          <w:szCs w:val="24"/>
        </w:rPr>
        <w:t>realise</w:t>
      </w:r>
      <w:proofErr w:type="spellEnd"/>
      <w:r w:rsidRPr="00530678">
        <w:rPr>
          <w:rFonts w:asciiTheme="minorHAnsi" w:hAnsiTheme="minorHAnsi" w:cstheme="minorHAnsi"/>
          <w:szCs w:val="24"/>
        </w:rPr>
        <w:t xml:space="preserve"> their potential and to benefit from developments taking place nationally. Our curriculum is shaped by the need to deliver opportunities for our pupils to develop the following:</w:t>
      </w:r>
    </w:p>
    <w:p w14:paraId="71BB30CE" w14:textId="77777777" w:rsidR="008B684E" w:rsidRPr="00530678" w:rsidRDefault="008B684E" w:rsidP="00E83258">
      <w:pPr>
        <w:pStyle w:val="NoSpacing"/>
        <w:jc w:val="both"/>
        <w:rPr>
          <w:rFonts w:asciiTheme="minorHAnsi" w:hAnsiTheme="minorHAnsi" w:cstheme="minorHAnsi"/>
          <w:szCs w:val="24"/>
        </w:rPr>
      </w:pPr>
    </w:p>
    <w:p w14:paraId="354C40F4" w14:textId="77777777" w:rsidR="009252C0" w:rsidRPr="00530678" w:rsidRDefault="008B684E" w:rsidP="00E83258">
      <w:pPr>
        <w:pStyle w:val="NoSpacing"/>
        <w:jc w:val="both"/>
        <w:rPr>
          <w:rFonts w:asciiTheme="minorHAnsi" w:hAnsiTheme="minorHAnsi" w:cstheme="minorHAnsi"/>
          <w:b/>
          <w:szCs w:val="24"/>
        </w:rPr>
      </w:pPr>
      <w:r w:rsidRPr="00530678">
        <w:rPr>
          <w:rFonts w:asciiTheme="minorHAnsi" w:hAnsiTheme="minorHAnsi" w:cstheme="minorHAnsi"/>
          <w:b/>
          <w:szCs w:val="24"/>
        </w:rPr>
        <w:t xml:space="preserve">knowledge and understanding </w:t>
      </w:r>
      <w:r w:rsidRPr="00530678">
        <w:rPr>
          <w:rFonts w:asciiTheme="minorHAnsi" w:hAnsiTheme="minorHAnsi" w:cstheme="minorHAnsi"/>
          <w:b/>
          <w:szCs w:val="24"/>
        </w:rPr>
        <w:tab/>
      </w:r>
      <w:r w:rsidRPr="00530678">
        <w:rPr>
          <w:rFonts w:asciiTheme="minorHAnsi" w:hAnsiTheme="minorHAnsi" w:cstheme="minorHAnsi"/>
          <w:b/>
          <w:szCs w:val="24"/>
        </w:rPr>
        <w:tab/>
        <w:t xml:space="preserve">skills </w:t>
      </w:r>
      <w:r w:rsidRPr="00530678">
        <w:rPr>
          <w:rFonts w:asciiTheme="minorHAnsi" w:hAnsiTheme="minorHAnsi" w:cstheme="minorHAnsi"/>
          <w:b/>
          <w:szCs w:val="24"/>
        </w:rPr>
        <w:tab/>
      </w:r>
      <w:r w:rsidRPr="00530678">
        <w:rPr>
          <w:rFonts w:asciiTheme="minorHAnsi" w:hAnsiTheme="minorHAnsi" w:cstheme="minorHAnsi"/>
          <w:b/>
          <w:szCs w:val="24"/>
        </w:rPr>
        <w:tab/>
      </w:r>
      <w:r w:rsidRPr="00530678">
        <w:rPr>
          <w:rFonts w:asciiTheme="minorHAnsi" w:hAnsiTheme="minorHAnsi" w:cstheme="minorHAnsi"/>
          <w:b/>
          <w:szCs w:val="24"/>
        </w:rPr>
        <w:tab/>
        <w:t xml:space="preserve">respect </w:t>
      </w:r>
    </w:p>
    <w:p w14:paraId="49649CB1" w14:textId="5FFF8E4D" w:rsidR="008B684E" w:rsidRPr="00530678" w:rsidRDefault="008B684E" w:rsidP="00E83258">
      <w:pPr>
        <w:pStyle w:val="NoSpacing"/>
        <w:jc w:val="both"/>
        <w:rPr>
          <w:rFonts w:asciiTheme="minorHAnsi" w:hAnsiTheme="minorHAnsi" w:cstheme="minorHAnsi"/>
          <w:b/>
          <w:szCs w:val="24"/>
        </w:rPr>
      </w:pPr>
      <w:r w:rsidRPr="00530678">
        <w:rPr>
          <w:rFonts w:asciiTheme="minorHAnsi" w:hAnsiTheme="minorHAnsi" w:cstheme="minorHAnsi"/>
          <w:b/>
          <w:szCs w:val="24"/>
        </w:rPr>
        <w:t xml:space="preserve">participation </w:t>
      </w:r>
      <w:r w:rsidRPr="00530678">
        <w:rPr>
          <w:rFonts w:asciiTheme="minorHAnsi" w:hAnsiTheme="minorHAnsi" w:cstheme="minorHAnsi"/>
          <w:b/>
          <w:szCs w:val="24"/>
        </w:rPr>
        <w:tab/>
      </w:r>
      <w:r w:rsidRPr="00530678">
        <w:rPr>
          <w:rFonts w:asciiTheme="minorHAnsi" w:hAnsiTheme="minorHAnsi" w:cstheme="minorHAnsi"/>
          <w:b/>
          <w:szCs w:val="24"/>
        </w:rPr>
        <w:tab/>
      </w:r>
      <w:r w:rsidRPr="00530678">
        <w:rPr>
          <w:rFonts w:asciiTheme="minorHAnsi" w:hAnsiTheme="minorHAnsi" w:cstheme="minorHAnsi"/>
          <w:b/>
          <w:szCs w:val="24"/>
        </w:rPr>
        <w:tab/>
      </w:r>
      <w:r w:rsidRPr="00530678">
        <w:rPr>
          <w:rFonts w:asciiTheme="minorHAnsi" w:hAnsiTheme="minorHAnsi" w:cstheme="minorHAnsi"/>
          <w:b/>
          <w:szCs w:val="24"/>
        </w:rPr>
        <w:tab/>
      </w:r>
      <w:r w:rsidR="002840EC">
        <w:rPr>
          <w:rFonts w:asciiTheme="minorHAnsi" w:hAnsiTheme="minorHAnsi" w:cstheme="minorHAnsi"/>
          <w:b/>
          <w:szCs w:val="24"/>
        </w:rPr>
        <w:t xml:space="preserve">             </w:t>
      </w:r>
      <w:r w:rsidRPr="00530678">
        <w:rPr>
          <w:rFonts w:asciiTheme="minorHAnsi" w:hAnsiTheme="minorHAnsi" w:cstheme="minorHAnsi"/>
          <w:b/>
          <w:szCs w:val="24"/>
        </w:rPr>
        <w:t xml:space="preserve">community </w:t>
      </w:r>
      <w:r w:rsidRPr="00530678">
        <w:rPr>
          <w:rFonts w:asciiTheme="minorHAnsi" w:hAnsiTheme="minorHAnsi" w:cstheme="minorHAnsi"/>
          <w:b/>
          <w:szCs w:val="24"/>
        </w:rPr>
        <w:tab/>
      </w:r>
      <w:r w:rsidRPr="00530678">
        <w:rPr>
          <w:rFonts w:asciiTheme="minorHAnsi" w:hAnsiTheme="minorHAnsi" w:cstheme="minorHAnsi"/>
          <w:b/>
          <w:szCs w:val="24"/>
        </w:rPr>
        <w:tab/>
        <w:t xml:space="preserve">partnership </w:t>
      </w:r>
      <w:r w:rsidRPr="00530678">
        <w:rPr>
          <w:rFonts w:asciiTheme="minorHAnsi" w:hAnsiTheme="minorHAnsi" w:cstheme="minorHAnsi"/>
          <w:b/>
          <w:szCs w:val="24"/>
        </w:rPr>
        <w:br/>
        <w:t xml:space="preserve">achievement </w:t>
      </w:r>
      <w:r w:rsidRPr="00530678">
        <w:rPr>
          <w:rFonts w:asciiTheme="minorHAnsi" w:hAnsiTheme="minorHAnsi" w:cstheme="minorHAnsi"/>
          <w:b/>
          <w:szCs w:val="24"/>
        </w:rPr>
        <w:tab/>
      </w:r>
      <w:r w:rsidRPr="00530678">
        <w:rPr>
          <w:rFonts w:asciiTheme="minorHAnsi" w:hAnsiTheme="minorHAnsi" w:cstheme="minorHAnsi"/>
          <w:b/>
          <w:szCs w:val="24"/>
        </w:rPr>
        <w:tab/>
      </w:r>
      <w:r w:rsidRPr="00530678">
        <w:rPr>
          <w:rFonts w:asciiTheme="minorHAnsi" w:hAnsiTheme="minorHAnsi" w:cstheme="minorHAnsi"/>
          <w:b/>
          <w:szCs w:val="24"/>
        </w:rPr>
        <w:tab/>
      </w:r>
      <w:r w:rsidRPr="00530678">
        <w:rPr>
          <w:rFonts w:asciiTheme="minorHAnsi" w:hAnsiTheme="minorHAnsi" w:cstheme="minorHAnsi"/>
          <w:b/>
          <w:szCs w:val="24"/>
        </w:rPr>
        <w:tab/>
      </w:r>
      <w:r w:rsidR="002840EC">
        <w:rPr>
          <w:rFonts w:asciiTheme="minorHAnsi" w:hAnsiTheme="minorHAnsi" w:cstheme="minorHAnsi"/>
          <w:b/>
          <w:szCs w:val="24"/>
        </w:rPr>
        <w:t xml:space="preserve">             </w:t>
      </w:r>
      <w:r w:rsidRPr="00530678">
        <w:rPr>
          <w:rFonts w:asciiTheme="minorHAnsi" w:hAnsiTheme="minorHAnsi" w:cstheme="minorHAnsi"/>
          <w:b/>
          <w:szCs w:val="24"/>
        </w:rPr>
        <w:t xml:space="preserve">opportunity </w:t>
      </w:r>
      <w:r w:rsidRPr="00530678">
        <w:rPr>
          <w:rFonts w:asciiTheme="minorHAnsi" w:hAnsiTheme="minorHAnsi" w:cstheme="minorHAnsi"/>
          <w:b/>
          <w:szCs w:val="24"/>
        </w:rPr>
        <w:tab/>
      </w:r>
      <w:r w:rsidRPr="00530678">
        <w:rPr>
          <w:rFonts w:asciiTheme="minorHAnsi" w:hAnsiTheme="minorHAnsi" w:cstheme="minorHAnsi"/>
          <w:b/>
          <w:szCs w:val="24"/>
        </w:rPr>
        <w:tab/>
        <w:t>enterprise</w:t>
      </w:r>
    </w:p>
    <w:p w14:paraId="33DC1A27" w14:textId="77777777" w:rsidR="008B684E" w:rsidRPr="00530678" w:rsidRDefault="008B684E" w:rsidP="00E83258">
      <w:pPr>
        <w:pStyle w:val="NoSpacing"/>
        <w:jc w:val="both"/>
        <w:rPr>
          <w:rFonts w:asciiTheme="minorHAnsi" w:hAnsiTheme="minorHAnsi" w:cstheme="minorHAnsi"/>
          <w:b/>
          <w:szCs w:val="24"/>
        </w:rPr>
      </w:pPr>
    </w:p>
    <w:p w14:paraId="1DE41A92" w14:textId="77777777" w:rsidR="008B684E" w:rsidRPr="00530678" w:rsidRDefault="008B684E" w:rsidP="00E83258">
      <w:pPr>
        <w:pStyle w:val="NoSpacing"/>
        <w:jc w:val="both"/>
        <w:rPr>
          <w:rFonts w:asciiTheme="minorHAnsi" w:hAnsiTheme="minorHAnsi" w:cstheme="minorHAnsi"/>
          <w:szCs w:val="24"/>
        </w:rPr>
      </w:pPr>
      <w:r w:rsidRPr="00530678">
        <w:rPr>
          <w:rFonts w:asciiTheme="minorHAnsi" w:hAnsiTheme="minorHAnsi" w:cstheme="minorHAnsi"/>
          <w:szCs w:val="24"/>
        </w:rPr>
        <w:t>In the senior phase, in response to the growing maturity of the pupils, there is:</w:t>
      </w:r>
    </w:p>
    <w:p w14:paraId="52DC02B1" w14:textId="77777777" w:rsidR="008B684E" w:rsidRPr="00530678" w:rsidRDefault="008B684E" w:rsidP="00E83258">
      <w:pPr>
        <w:pStyle w:val="NoSpacing"/>
        <w:jc w:val="both"/>
        <w:rPr>
          <w:rFonts w:asciiTheme="minorHAnsi" w:hAnsiTheme="minorHAnsi" w:cstheme="minorHAnsi"/>
          <w:szCs w:val="24"/>
        </w:rPr>
      </w:pPr>
    </w:p>
    <w:p w14:paraId="5D602E38" w14:textId="77777777" w:rsidR="008B684E" w:rsidRPr="00530678" w:rsidRDefault="008B684E" w:rsidP="00E83258">
      <w:pPr>
        <w:pStyle w:val="NoSpacing"/>
        <w:numPr>
          <w:ilvl w:val="0"/>
          <w:numId w:val="1"/>
        </w:numPr>
        <w:ind w:left="567" w:hanging="567"/>
        <w:jc w:val="both"/>
        <w:rPr>
          <w:rFonts w:asciiTheme="minorHAnsi" w:hAnsiTheme="minorHAnsi" w:cstheme="minorHAnsi"/>
          <w:szCs w:val="24"/>
        </w:rPr>
      </w:pPr>
      <w:r w:rsidRPr="00530678">
        <w:rPr>
          <w:rFonts w:asciiTheme="minorHAnsi" w:hAnsiTheme="minorHAnsi" w:cstheme="minorHAnsi"/>
          <w:szCs w:val="24"/>
        </w:rPr>
        <w:t>an expectation of high levels of achievement based on previous years’ progress</w:t>
      </w:r>
    </w:p>
    <w:p w14:paraId="4DDA0617" w14:textId="77777777" w:rsidR="008B684E" w:rsidRPr="00530678" w:rsidRDefault="008B684E" w:rsidP="00E83258">
      <w:pPr>
        <w:pStyle w:val="NoSpacing"/>
        <w:numPr>
          <w:ilvl w:val="0"/>
          <w:numId w:val="1"/>
        </w:numPr>
        <w:ind w:left="567" w:hanging="567"/>
        <w:jc w:val="both"/>
        <w:rPr>
          <w:rFonts w:asciiTheme="minorHAnsi" w:hAnsiTheme="minorHAnsi" w:cstheme="minorHAnsi"/>
          <w:szCs w:val="24"/>
        </w:rPr>
      </w:pPr>
      <w:r w:rsidRPr="00530678">
        <w:rPr>
          <w:rFonts w:asciiTheme="minorHAnsi" w:hAnsiTheme="minorHAnsi" w:cstheme="minorHAnsi"/>
          <w:szCs w:val="24"/>
        </w:rPr>
        <w:t>more opportunities to become involved in the community</w:t>
      </w:r>
    </w:p>
    <w:p w14:paraId="402881D6" w14:textId="77777777" w:rsidR="008B684E" w:rsidRPr="00530678" w:rsidRDefault="008B684E" w:rsidP="00E83258">
      <w:pPr>
        <w:pStyle w:val="NoSpacing"/>
        <w:numPr>
          <w:ilvl w:val="0"/>
          <w:numId w:val="1"/>
        </w:numPr>
        <w:ind w:left="567" w:hanging="567"/>
        <w:jc w:val="both"/>
        <w:rPr>
          <w:rFonts w:asciiTheme="minorHAnsi" w:hAnsiTheme="minorHAnsi" w:cstheme="minorHAnsi"/>
          <w:szCs w:val="24"/>
        </w:rPr>
      </w:pPr>
      <w:r w:rsidRPr="00530678">
        <w:rPr>
          <w:rFonts w:asciiTheme="minorHAnsi" w:hAnsiTheme="minorHAnsi" w:cstheme="minorHAnsi"/>
          <w:szCs w:val="24"/>
        </w:rPr>
        <w:t>more opportunities to develop a leadership role in the life of the school</w:t>
      </w:r>
    </w:p>
    <w:p w14:paraId="6D09D4A4" w14:textId="77777777" w:rsidR="008B684E" w:rsidRPr="00530678" w:rsidRDefault="008B684E" w:rsidP="00E83258">
      <w:pPr>
        <w:pStyle w:val="NoSpacing"/>
        <w:numPr>
          <w:ilvl w:val="0"/>
          <w:numId w:val="1"/>
        </w:numPr>
        <w:ind w:left="567" w:hanging="567"/>
        <w:jc w:val="both"/>
        <w:rPr>
          <w:rFonts w:asciiTheme="minorHAnsi" w:hAnsiTheme="minorHAnsi" w:cstheme="minorHAnsi"/>
          <w:szCs w:val="24"/>
        </w:rPr>
      </w:pPr>
      <w:r w:rsidRPr="00530678">
        <w:rPr>
          <w:rFonts w:asciiTheme="minorHAnsi" w:hAnsiTheme="minorHAnsi" w:cstheme="minorHAnsi"/>
          <w:szCs w:val="24"/>
        </w:rPr>
        <w:t>a framework which continues to direct and support</w:t>
      </w:r>
    </w:p>
    <w:p w14:paraId="2D2F98FB" w14:textId="77777777" w:rsidR="008B684E" w:rsidRPr="00530678" w:rsidRDefault="008B684E" w:rsidP="00E83258">
      <w:pPr>
        <w:pStyle w:val="NoSpacing"/>
        <w:numPr>
          <w:ilvl w:val="0"/>
          <w:numId w:val="1"/>
        </w:numPr>
        <w:ind w:left="567" w:hanging="567"/>
        <w:jc w:val="both"/>
        <w:rPr>
          <w:rFonts w:asciiTheme="minorHAnsi" w:hAnsiTheme="minorHAnsi" w:cstheme="minorHAnsi"/>
          <w:szCs w:val="24"/>
        </w:rPr>
      </w:pPr>
      <w:r w:rsidRPr="00530678">
        <w:rPr>
          <w:rFonts w:asciiTheme="minorHAnsi" w:hAnsiTheme="minorHAnsi" w:cstheme="minorHAnsi"/>
          <w:szCs w:val="24"/>
        </w:rPr>
        <w:t>in S6 only, a greater degree of responsibility in managing ‘non-contact’ time</w:t>
      </w:r>
    </w:p>
    <w:p w14:paraId="160CA356" w14:textId="77777777" w:rsidR="008B684E" w:rsidRPr="00530678" w:rsidRDefault="008B684E" w:rsidP="00E83258">
      <w:pPr>
        <w:pStyle w:val="NoSpacing"/>
        <w:jc w:val="both"/>
        <w:rPr>
          <w:rFonts w:asciiTheme="minorHAnsi" w:hAnsiTheme="minorHAnsi" w:cstheme="minorHAnsi"/>
          <w:szCs w:val="24"/>
        </w:rPr>
      </w:pPr>
    </w:p>
    <w:p w14:paraId="7DE2DF06" w14:textId="77777777" w:rsidR="008B684E" w:rsidRPr="00530678" w:rsidRDefault="008B684E" w:rsidP="00E83258">
      <w:pPr>
        <w:pStyle w:val="NoSpacing"/>
        <w:jc w:val="both"/>
        <w:rPr>
          <w:rFonts w:asciiTheme="minorHAnsi" w:hAnsiTheme="minorHAnsi" w:cstheme="minorHAnsi"/>
          <w:szCs w:val="24"/>
        </w:rPr>
      </w:pPr>
      <w:r w:rsidRPr="00530678">
        <w:rPr>
          <w:rFonts w:asciiTheme="minorHAnsi" w:hAnsiTheme="minorHAnsi" w:cstheme="minorHAnsi"/>
          <w:szCs w:val="24"/>
        </w:rPr>
        <w:t>It is a distinctive and special feature of school education for young people 16-18 that there is involvement in the wider school community, not just in the classroom. In recognition of this the curriculum in Crieff High School contains</w:t>
      </w:r>
    </w:p>
    <w:p w14:paraId="0392DFA5" w14:textId="77777777" w:rsidR="008B684E" w:rsidRPr="00530678" w:rsidRDefault="008B684E" w:rsidP="00E83258">
      <w:pPr>
        <w:pStyle w:val="NoSpacing"/>
        <w:jc w:val="both"/>
        <w:rPr>
          <w:rFonts w:asciiTheme="minorHAnsi" w:hAnsiTheme="minorHAnsi" w:cstheme="minorHAnsi"/>
          <w:szCs w:val="24"/>
        </w:rPr>
      </w:pPr>
    </w:p>
    <w:p w14:paraId="349A7729" w14:textId="77777777" w:rsidR="008B684E" w:rsidRPr="00530678" w:rsidRDefault="008B684E" w:rsidP="00E83258">
      <w:pPr>
        <w:pStyle w:val="NoSpacing"/>
        <w:numPr>
          <w:ilvl w:val="0"/>
          <w:numId w:val="2"/>
        </w:numPr>
        <w:ind w:left="567" w:hanging="567"/>
        <w:jc w:val="both"/>
        <w:rPr>
          <w:rFonts w:asciiTheme="minorHAnsi" w:hAnsiTheme="minorHAnsi" w:cstheme="minorHAnsi"/>
          <w:szCs w:val="24"/>
        </w:rPr>
      </w:pPr>
      <w:r w:rsidRPr="00530678">
        <w:rPr>
          <w:rFonts w:asciiTheme="minorHAnsi" w:hAnsiTheme="minorHAnsi" w:cstheme="minorHAnsi"/>
          <w:szCs w:val="24"/>
        </w:rPr>
        <w:t>a compulsory core, involving key aspects of personal and social development</w:t>
      </w:r>
    </w:p>
    <w:p w14:paraId="24DA3EE8" w14:textId="77777777" w:rsidR="008B684E" w:rsidRPr="00530678" w:rsidRDefault="008B684E" w:rsidP="00E83258">
      <w:pPr>
        <w:pStyle w:val="NoSpacing"/>
        <w:numPr>
          <w:ilvl w:val="0"/>
          <w:numId w:val="2"/>
        </w:numPr>
        <w:ind w:left="567" w:hanging="567"/>
        <w:jc w:val="both"/>
        <w:rPr>
          <w:rFonts w:asciiTheme="minorHAnsi" w:hAnsiTheme="minorHAnsi" w:cstheme="minorHAnsi"/>
          <w:szCs w:val="24"/>
        </w:rPr>
      </w:pPr>
      <w:r w:rsidRPr="00530678">
        <w:rPr>
          <w:rFonts w:asciiTheme="minorHAnsi" w:hAnsiTheme="minorHAnsi" w:cstheme="minorHAnsi"/>
          <w:szCs w:val="24"/>
        </w:rPr>
        <w:t>a choice of personal development activities</w:t>
      </w:r>
    </w:p>
    <w:p w14:paraId="63AC0A0B" w14:textId="77777777" w:rsidR="008B684E" w:rsidRPr="00530678" w:rsidRDefault="008B684E" w:rsidP="00E83258">
      <w:pPr>
        <w:pStyle w:val="NoSpacing"/>
        <w:numPr>
          <w:ilvl w:val="0"/>
          <w:numId w:val="2"/>
        </w:numPr>
        <w:ind w:left="567" w:hanging="567"/>
        <w:jc w:val="both"/>
        <w:rPr>
          <w:rFonts w:asciiTheme="minorHAnsi" w:hAnsiTheme="minorHAnsi" w:cstheme="minorHAnsi"/>
          <w:spacing w:val="1"/>
          <w:szCs w:val="24"/>
        </w:rPr>
      </w:pPr>
      <w:r w:rsidRPr="00530678">
        <w:rPr>
          <w:rFonts w:asciiTheme="minorHAnsi" w:hAnsiTheme="minorHAnsi" w:cstheme="minorHAnsi"/>
          <w:spacing w:val="1"/>
          <w:szCs w:val="24"/>
        </w:rPr>
        <w:t>a choice of courses at different levels</w:t>
      </w:r>
    </w:p>
    <w:p w14:paraId="5A0A37F0" w14:textId="77777777" w:rsidR="008B684E" w:rsidRPr="00530678" w:rsidRDefault="008B684E" w:rsidP="00E83258">
      <w:pPr>
        <w:pStyle w:val="NoSpacing"/>
        <w:numPr>
          <w:ilvl w:val="0"/>
          <w:numId w:val="2"/>
        </w:numPr>
        <w:ind w:left="567" w:hanging="567"/>
        <w:jc w:val="both"/>
        <w:rPr>
          <w:rFonts w:asciiTheme="minorHAnsi" w:hAnsiTheme="minorHAnsi" w:cstheme="minorHAnsi"/>
          <w:spacing w:val="1"/>
          <w:szCs w:val="24"/>
        </w:rPr>
      </w:pPr>
      <w:r w:rsidRPr="00530678">
        <w:rPr>
          <w:rFonts w:asciiTheme="minorHAnsi" w:hAnsiTheme="minorHAnsi" w:cstheme="minorHAnsi"/>
          <w:spacing w:val="1"/>
          <w:szCs w:val="24"/>
        </w:rPr>
        <w:t>opportunities, as appropriate, for involvement in open learning situations</w:t>
      </w:r>
    </w:p>
    <w:p w14:paraId="5510DA43" w14:textId="77777777" w:rsidR="008B684E" w:rsidRPr="00530678" w:rsidRDefault="008B684E" w:rsidP="00E83258">
      <w:pPr>
        <w:pStyle w:val="Heading1"/>
        <w:jc w:val="both"/>
        <w:rPr>
          <w:rFonts w:asciiTheme="minorHAnsi" w:hAnsiTheme="minorHAnsi" w:cstheme="minorHAnsi"/>
          <w:sz w:val="28"/>
          <w:szCs w:val="24"/>
        </w:rPr>
      </w:pPr>
      <w:bookmarkStart w:id="14" w:name="_Toc534886046"/>
      <w:bookmarkStart w:id="15" w:name="_Toc62469258"/>
      <w:r w:rsidRPr="00530678">
        <w:rPr>
          <w:rFonts w:asciiTheme="minorHAnsi" w:hAnsiTheme="minorHAnsi" w:cstheme="minorHAnsi"/>
          <w:sz w:val="28"/>
          <w:szCs w:val="24"/>
        </w:rPr>
        <w:t>The Core Curriculum</w:t>
      </w:r>
      <w:bookmarkEnd w:id="14"/>
      <w:bookmarkEnd w:id="15"/>
    </w:p>
    <w:p w14:paraId="029221A6" w14:textId="77777777" w:rsidR="008B684E" w:rsidRPr="00530678" w:rsidRDefault="008B684E" w:rsidP="00E83258">
      <w:pPr>
        <w:pStyle w:val="NoSpacing"/>
        <w:jc w:val="both"/>
        <w:rPr>
          <w:rFonts w:asciiTheme="minorHAnsi" w:hAnsiTheme="minorHAnsi" w:cstheme="minorHAnsi"/>
          <w:szCs w:val="24"/>
        </w:rPr>
      </w:pPr>
    </w:p>
    <w:p w14:paraId="3B218099" w14:textId="77777777" w:rsidR="008B684E" w:rsidRPr="00530678" w:rsidRDefault="008B684E" w:rsidP="00E83258">
      <w:pPr>
        <w:pStyle w:val="NoSpacing"/>
        <w:jc w:val="both"/>
        <w:rPr>
          <w:rFonts w:asciiTheme="minorHAnsi" w:hAnsiTheme="minorHAnsi" w:cstheme="minorHAnsi"/>
          <w:szCs w:val="24"/>
        </w:rPr>
      </w:pPr>
      <w:r w:rsidRPr="00530678">
        <w:rPr>
          <w:rFonts w:asciiTheme="minorHAnsi" w:hAnsiTheme="minorHAnsi" w:cstheme="minorHAnsi"/>
          <w:szCs w:val="24"/>
        </w:rPr>
        <w:t>All pupils in the senior phase are expected to follow a core curriculum which includes elements of Personal and Social Education (PSE), Physical Education, Religious Education as well as other wider achievement opportunities.</w:t>
      </w:r>
    </w:p>
    <w:p w14:paraId="0F4F3645" w14:textId="77777777" w:rsidR="008B684E" w:rsidRPr="00530678" w:rsidRDefault="008B684E" w:rsidP="00E83258">
      <w:pPr>
        <w:pStyle w:val="NoSpacing"/>
        <w:jc w:val="both"/>
        <w:rPr>
          <w:rFonts w:asciiTheme="minorHAnsi" w:hAnsiTheme="minorHAnsi" w:cstheme="minorHAnsi"/>
          <w:szCs w:val="24"/>
        </w:rPr>
      </w:pPr>
    </w:p>
    <w:p w14:paraId="6CE1A086" w14:textId="77777777" w:rsidR="008B684E" w:rsidRPr="00530678" w:rsidRDefault="008B684E" w:rsidP="00E83258">
      <w:pPr>
        <w:pStyle w:val="NoSpacing"/>
        <w:jc w:val="both"/>
        <w:rPr>
          <w:rFonts w:asciiTheme="minorHAnsi" w:hAnsiTheme="minorHAnsi" w:cstheme="minorHAnsi"/>
          <w:szCs w:val="24"/>
        </w:rPr>
      </w:pPr>
      <w:r w:rsidRPr="00530678">
        <w:rPr>
          <w:rFonts w:asciiTheme="minorHAnsi" w:hAnsiTheme="minorHAnsi" w:cstheme="minorHAnsi"/>
          <w:szCs w:val="24"/>
        </w:rPr>
        <w:t>This will provide young people further opportunities to develop as:</w:t>
      </w:r>
    </w:p>
    <w:p w14:paraId="26D81C02" w14:textId="77777777" w:rsidR="008B684E" w:rsidRPr="00530678" w:rsidRDefault="008B684E" w:rsidP="00E83258">
      <w:pPr>
        <w:pStyle w:val="NoSpacing"/>
        <w:jc w:val="both"/>
        <w:rPr>
          <w:rFonts w:asciiTheme="minorHAnsi" w:hAnsiTheme="minorHAnsi" w:cstheme="minorHAnsi"/>
          <w:szCs w:val="24"/>
        </w:rPr>
      </w:pPr>
    </w:p>
    <w:p w14:paraId="4BB73EC9" w14:textId="45F7D69B" w:rsidR="008B684E" w:rsidRPr="00B352FB" w:rsidRDefault="008B684E" w:rsidP="00105213">
      <w:pPr>
        <w:pStyle w:val="NoSpacing"/>
        <w:ind w:left="1440" w:hanging="1440"/>
        <w:jc w:val="both"/>
        <w:rPr>
          <w:rFonts w:asciiTheme="minorHAnsi" w:hAnsiTheme="minorHAnsi" w:cstheme="minorHAnsi"/>
          <w:b/>
          <w:bCs/>
          <w:spacing w:val="-2"/>
          <w:szCs w:val="24"/>
        </w:rPr>
      </w:pPr>
      <w:r w:rsidRPr="00B352FB">
        <w:rPr>
          <w:rFonts w:asciiTheme="minorHAnsi" w:hAnsiTheme="minorHAnsi" w:cstheme="minorHAnsi"/>
          <w:b/>
          <w:bCs/>
          <w:spacing w:val="-2"/>
          <w:szCs w:val="24"/>
        </w:rPr>
        <w:t xml:space="preserve">effective contributors </w:t>
      </w:r>
      <w:r w:rsidRPr="00B352FB">
        <w:rPr>
          <w:rFonts w:asciiTheme="minorHAnsi" w:hAnsiTheme="minorHAnsi" w:cstheme="minorHAnsi"/>
          <w:b/>
          <w:bCs/>
          <w:spacing w:val="-2"/>
          <w:szCs w:val="24"/>
        </w:rPr>
        <w:tab/>
      </w:r>
      <w:r w:rsidRPr="00B352FB">
        <w:rPr>
          <w:rFonts w:asciiTheme="minorHAnsi" w:hAnsiTheme="minorHAnsi" w:cstheme="minorHAnsi"/>
          <w:b/>
          <w:bCs/>
          <w:spacing w:val="-2"/>
          <w:szCs w:val="24"/>
        </w:rPr>
        <w:tab/>
      </w:r>
      <w:r w:rsidR="00B352FB" w:rsidRPr="00B352FB">
        <w:rPr>
          <w:rFonts w:asciiTheme="minorHAnsi" w:hAnsiTheme="minorHAnsi" w:cstheme="minorHAnsi"/>
          <w:b/>
          <w:bCs/>
          <w:spacing w:val="-2"/>
          <w:szCs w:val="24"/>
        </w:rPr>
        <w:t xml:space="preserve">              </w:t>
      </w:r>
      <w:r w:rsidRPr="00B352FB">
        <w:rPr>
          <w:rFonts w:asciiTheme="minorHAnsi" w:hAnsiTheme="minorHAnsi" w:cstheme="minorHAnsi"/>
          <w:b/>
          <w:bCs/>
          <w:spacing w:val="-2"/>
          <w:szCs w:val="24"/>
        </w:rPr>
        <w:t>successful learners</w:t>
      </w:r>
    </w:p>
    <w:p w14:paraId="4FF0787D" w14:textId="06DD3375" w:rsidR="008B684E" w:rsidRPr="00B352FB" w:rsidRDefault="008B684E" w:rsidP="00105213">
      <w:pPr>
        <w:pStyle w:val="NoSpacing"/>
        <w:ind w:left="1440" w:hanging="1440"/>
        <w:jc w:val="both"/>
        <w:rPr>
          <w:rFonts w:asciiTheme="minorHAnsi" w:hAnsiTheme="minorHAnsi" w:cstheme="minorHAnsi"/>
          <w:b/>
          <w:bCs/>
          <w:spacing w:val="-2"/>
          <w:szCs w:val="24"/>
        </w:rPr>
      </w:pPr>
      <w:r w:rsidRPr="00B352FB">
        <w:rPr>
          <w:rFonts w:asciiTheme="minorHAnsi" w:hAnsiTheme="minorHAnsi" w:cstheme="minorHAnsi"/>
          <w:b/>
          <w:bCs/>
          <w:spacing w:val="-2"/>
          <w:szCs w:val="24"/>
        </w:rPr>
        <w:t>responsible citizens</w:t>
      </w:r>
      <w:r w:rsidRPr="00B352FB">
        <w:rPr>
          <w:rFonts w:asciiTheme="minorHAnsi" w:hAnsiTheme="minorHAnsi" w:cstheme="minorHAnsi"/>
          <w:b/>
          <w:bCs/>
          <w:spacing w:val="-2"/>
          <w:szCs w:val="24"/>
        </w:rPr>
        <w:tab/>
      </w:r>
      <w:r w:rsidRPr="00B352FB">
        <w:rPr>
          <w:rFonts w:asciiTheme="minorHAnsi" w:hAnsiTheme="minorHAnsi" w:cstheme="minorHAnsi"/>
          <w:b/>
          <w:bCs/>
          <w:spacing w:val="-2"/>
          <w:szCs w:val="24"/>
        </w:rPr>
        <w:tab/>
      </w:r>
      <w:r w:rsidRPr="00B352FB">
        <w:rPr>
          <w:rFonts w:asciiTheme="minorHAnsi" w:hAnsiTheme="minorHAnsi" w:cstheme="minorHAnsi"/>
          <w:b/>
          <w:bCs/>
          <w:spacing w:val="-2"/>
          <w:szCs w:val="24"/>
        </w:rPr>
        <w:tab/>
      </w:r>
      <w:r w:rsidR="00B352FB">
        <w:rPr>
          <w:rFonts w:asciiTheme="minorHAnsi" w:hAnsiTheme="minorHAnsi" w:cstheme="minorHAnsi"/>
          <w:b/>
          <w:bCs/>
          <w:spacing w:val="-2"/>
          <w:szCs w:val="24"/>
        </w:rPr>
        <w:t xml:space="preserve">              </w:t>
      </w:r>
      <w:r w:rsidRPr="00B352FB">
        <w:rPr>
          <w:rFonts w:asciiTheme="minorHAnsi" w:hAnsiTheme="minorHAnsi" w:cstheme="minorHAnsi"/>
          <w:b/>
          <w:bCs/>
          <w:spacing w:val="-2"/>
          <w:szCs w:val="24"/>
        </w:rPr>
        <w:t>confident individuals</w:t>
      </w:r>
    </w:p>
    <w:p w14:paraId="574B3A96" w14:textId="77777777" w:rsidR="008B684E" w:rsidRPr="00530678" w:rsidRDefault="008B684E" w:rsidP="00E83258">
      <w:pPr>
        <w:pStyle w:val="NoSpacing"/>
        <w:jc w:val="both"/>
        <w:rPr>
          <w:rFonts w:asciiTheme="minorHAnsi" w:hAnsiTheme="minorHAnsi" w:cstheme="minorHAnsi"/>
          <w:spacing w:val="-2"/>
          <w:szCs w:val="24"/>
        </w:rPr>
      </w:pPr>
    </w:p>
    <w:p w14:paraId="7C136AE6" w14:textId="77777777" w:rsidR="008B684E" w:rsidRPr="00530678" w:rsidRDefault="008B684E" w:rsidP="00E83258">
      <w:pPr>
        <w:pStyle w:val="NoSpacing"/>
        <w:jc w:val="both"/>
        <w:rPr>
          <w:rFonts w:asciiTheme="minorHAnsi" w:hAnsiTheme="minorHAnsi" w:cstheme="minorHAnsi"/>
          <w:szCs w:val="24"/>
        </w:rPr>
      </w:pPr>
      <w:r w:rsidRPr="00530678">
        <w:rPr>
          <w:rFonts w:asciiTheme="minorHAnsi" w:hAnsiTheme="minorHAnsi" w:cstheme="minorHAnsi"/>
          <w:szCs w:val="24"/>
        </w:rPr>
        <w:t xml:space="preserve">As part of this </w:t>
      </w:r>
      <w:proofErr w:type="spellStart"/>
      <w:r w:rsidRPr="00530678">
        <w:rPr>
          <w:rFonts w:asciiTheme="minorHAnsi" w:hAnsiTheme="minorHAnsi" w:cstheme="minorHAnsi"/>
          <w:szCs w:val="24"/>
        </w:rPr>
        <w:t>programme</w:t>
      </w:r>
      <w:proofErr w:type="spellEnd"/>
      <w:r w:rsidRPr="00530678">
        <w:rPr>
          <w:rFonts w:asciiTheme="minorHAnsi" w:hAnsiTheme="minorHAnsi" w:cstheme="minorHAnsi"/>
          <w:szCs w:val="24"/>
        </w:rPr>
        <w:t xml:space="preserve"> it is expected that all S5 pupils will complete a CV and personal statement and Guidance staff will continue to play a key role in assisting pupils to </w:t>
      </w:r>
      <w:proofErr w:type="spellStart"/>
      <w:r w:rsidRPr="00530678">
        <w:rPr>
          <w:rFonts w:asciiTheme="minorHAnsi" w:hAnsiTheme="minorHAnsi" w:cstheme="minorHAnsi"/>
          <w:szCs w:val="24"/>
        </w:rPr>
        <w:t>realise</w:t>
      </w:r>
      <w:proofErr w:type="spellEnd"/>
      <w:r w:rsidRPr="00530678">
        <w:rPr>
          <w:rFonts w:asciiTheme="minorHAnsi" w:hAnsiTheme="minorHAnsi" w:cstheme="minorHAnsi"/>
          <w:szCs w:val="24"/>
        </w:rPr>
        <w:t xml:space="preserve"> their potential. Guidance Teachers will continue to work with pupils on their personal statement which </w:t>
      </w:r>
      <w:proofErr w:type="spellStart"/>
      <w:r w:rsidRPr="00530678">
        <w:rPr>
          <w:rFonts w:asciiTheme="minorHAnsi" w:hAnsiTheme="minorHAnsi" w:cstheme="minorHAnsi"/>
          <w:szCs w:val="24"/>
        </w:rPr>
        <w:t>recognises</w:t>
      </w:r>
      <w:proofErr w:type="spellEnd"/>
      <w:r w:rsidRPr="00530678">
        <w:rPr>
          <w:rFonts w:asciiTheme="minorHAnsi" w:hAnsiTheme="minorHAnsi" w:cstheme="minorHAnsi"/>
          <w:szCs w:val="24"/>
        </w:rPr>
        <w:t xml:space="preserve"> personal goals and achievements as well as academic ones.</w:t>
      </w:r>
    </w:p>
    <w:p w14:paraId="0FF8F4AA" w14:textId="77777777" w:rsidR="008B684E" w:rsidRPr="00530678" w:rsidRDefault="008B684E" w:rsidP="00E83258">
      <w:pPr>
        <w:pStyle w:val="NoSpacing"/>
        <w:jc w:val="both"/>
        <w:rPr>
          <w:rFonts w:asciiTheme="minorHAnsi" w:hAnsiTheme="minorHAnsi" w:cstheme="minorHAnsi"/>
          <w:szCs w:val="24"/>
        </w:rPr>
      </w:pPr>
    </w:p>
    <w:p w14:paraId="5CCEE204" w14:textId="77777777" w:rsidR="008B684E" w:rsidRPr="00530678" w:rsidRDefault="008B684E" w:rsidP="00E83258">
      <w:pPr>
        <w:pStyle w:val="NoSpacing"/>
        <w:jc w:val="both"/>
        <w:rPr>
          <w:rFonts w:asciiTheme="minorHAnsi" w:hAnsiTheme="minorHAnsi" w:cstheme="minorHAnsi"/>
          <w:szCs w:val="24"/>
        </w:rPr>
      </w:pPr>
      <w:r w:rsidRPr="00530678">
        <w:rPr>
          <w:rFonts w:asciiTheme="minorHAnsi" w:hAnsiTheme="minorHAnsi" w:cstheme="minorHAnsi"/>
          <w:szCs w:val="24"/>
        </w:rPr>
        <w:lastRenderedPageBreak/>
        <w:t>All S5 pupils will take part in a mock interview. They will also attend the ‘Safe Drive/Stay Alive’ presentation in Perth.</w:t>
      </w:r>
    </w:p>
    <w:p w14:paraId="07C19F81" w14:textId="77777777" w:rsidR="008B684E" w:rsidRPr="00530678" w:rsidRDefault="008B684E" w:rsidP="00E83258">
      <w:pPr>
        <w:pStyle w:val="NoSpacing"/>
        <w:jc w:val="both"/>
        <w:rPr>
          <w:rFonts w:asciiTheme="minorHAnsi" w:hAnsiTheme="minorHAnsi" w:cstheme="minorHAnsi"/>
          <w:spacing w:val="1"/>
          <w:szCs w:val="24"/>
        </w:rPr>
      </w:pPr>
    </w:p>
    <w:p w14:paraId="2A10C87E" w14:textId="77777777" w:rsidR="008B684E" w:rsidRPr="00530678" w:rsidRDefault="008B684E" w:rsidP="00E83258">
      <w:pPr>
        <w:pStyle w:val="NoSpacing"/>
        <w:jc w:val="both"/>
        <w:rPr>
          <w:rFonts w:asciiTheme="minorHAnsi" w:hAnsiTheme="minorHAnsi" w:cstheme="minorHAnsi"/>
          <w:spacing w:val="1"/>
          <w:szCs w:val="24"/>
        </w:rPr>
      </w:pPr>
      <w:r w:rsidRPr="00530678">
        <w:rPr>
          <w:rFonts w:asciiTheme="minorHAnsi" w:hAnsiTheme="minorHAnsi" w:cstheme="minorHAnsi"/>
          <w:spacing w:val="1"/>
          <w:szCs w:val="24"/>
        </w:rPr>
        <w:t>All S6 pupils are expected to take part in Holocaust Studies</w:t>
      </w:r>
    </w:p>
    <w:p w14:paraId="60E85F31" w14:textId="77777777" w:rsidR="008B684E" w:rsidRPr="00530678" w:rsidRDefault="008B684E" w:rsidP="00E83258">
      <w:pPr>
        <w:pStyle w:val="Heading1"/>
        <w:jc w:val="both"/>
        <w:rPr>
          <w:rFonts w:asciiTheme="minorHAnsi" w:eastAsia="Arial" w:hAnsiTheme="minorHAnsi" w:cstheme="minorHAnsi"/>
          <w:sz w:val="28"/>
          <w:szCs w:val="24"/>
        </w:rPr>
      </w:pPr>
      <w:bookmarkStart w:id="16" w:name="_Toc534886049"/>
      <w:bookmarkStart w:id="17" w:name="_Toc62469261"/>
      <w:r w:rsidRPr="00530678">
        <w:rPr>
          <w:rFonts w:asciiTheme="minorHAnsi" w:hAnsiTheme="minorHAnsi" w:cstheme="minorHAnsi"/>
          <w:sz w:val="28"/>
          <w:szCs w:val="24"/>
        </w:rPr>
        <w:t>Making your choice</w:t>
      </w:r>
      <w:bookmarkEnd w:id="16"/>
      <w:bookmarkEnd w:id="17"/>
      <w:r w:rsidRPr="00530678">
        <w:rPr>
          <w:rFonts w:asciiTheme="minorHAnsi" w:eastAsia="Arial" w:hAnsiTheme="minorHAnsi" w:cstheme="minorHAnsi"/>
          <w:sz w:val="28"/>
          <w:szCs w:val="24"/>
        </w:rPr>
        <w:t xml:space="preserve"> </w:t>
      </w:r>
    </w:p>
    <w:p w14:paraId="4D98B756" w14:textId="77777777" w:rsidR="008B684E" w:rsidRPr="00530678" w:rsidRDefault="008B684E" w:rsidP="00E83258">
      <w:pPr>
        <w:pStyle w:val="NoSpacing"/>
        <w:jc w:val="both"/>
        <w:rPr>
          <w:rFonts w:asciiTheme="minorHAnsi" w:hAnsiTheme="minorHAnsi" w:cstheme="minorHAnsi"/>
          <w:szCs w:val="24"/>
        </w:rPr>
      </w:pPr>
    </w:p>
    <w:p w14:paraId="76BE4497" w14:textId="77777777" w:rsidR="008B684E" w:rsidRPr="00530678" w:rsidRDefault="008B684E" w:rsidP="00E83258">
      <w:pPr>
        <w:pStyle w:val="NoSpacing"/>
        <w:jc w:val="both"/>
        <w:rPr>
          <w:rFonts w:asciiTheme="minorHAnsi" w:hAnsiTheme="minorHAnsi" w:cstheme="minorHAnsi"/>
          <w:szCs w:val="24"/>
        </w:rPr>
      </w:pPr>
      <w:r w:rsidRPr="00530678">
        <w:rPr>
          <w:rFonts w:asciiTheme="minorHAnsi" w:hAnsiTheme="minorHAnsi" w:cstheme="minorHAnsi"/>
          <w:szCs w:val="24"/>
        </w:rPr>
        <w:t>Young people aged 15, 16 or 17 often have a variety of aims and ideas as to what they wish to do in school and beyond. Some of this will be dictated by entry qualifications for college or university courses .... but this is not the whole story.</w:t>
      </w:r>
    </w:p>
    <w:p w14:paraId="7C5A59B3" w14:textId="77777777" w:rsidR="008B684E" w:rsidRPr="00530678" w:rsidRDefault="008B684E" w:rsidP="00E83258">
      <w:pPr>
        <w:pStyle w:val="NoSpacing"/>
        <w:jc w:val="both"/>
        <w:rPr>
          <w:rFonts w:asciiTheme="minorHAnsi" w:hAnsiTheme="minorHAnsi" w:cstheme="minorHAnsi"/>
          <w:szCs w:val="24"/>
        </w:rPr>
      </w:pPr>
    </w:p>
    <w:p w14:paraId="31302A2E" w14:textId="77777777" w:rsidR="008B684E" w:rsidRPr="00530678" w:rsidRDefault="008B684E" w:rsidP="00E83258">
      <w:pPr>
        <w:pStyle w:val="NoSpacing"/>
        <w:jc w:val="both"/>
        <w:rPr>
          <w:rFonts w:asciiTheme="minorHAnsi" w:hAnsiTheme="minorHAnsi" w:cstheme="minorHAnsi"/>
          <w:szCs w:val="24"/>
        </w:rPr>
      </w:pPr>
      <w:r w:rsidRPr="00530678">
        <w:rPr>
          <w:rFonts w:asciiTheme="minorHAnsi" w:hAnsiTheme="minorHAnsi" w:cstheme="minorHAnsi"/>
          <w:szCs w:val="24"/>
        </w:rPr>
        <w:t>One of the first essentials for success in a career or in Higher Education is that the young person has personal skills such as – adaptability, good teamwork, perseverance, good work and study habits, consideration and punctuality. On its own a narrow classroom-based curriculum cannot deliver these qualities – they come from participating in the school and its community. To assist with ensuring an appropriate balance in choice, the school operates the following structure:</w:t>
      </w:r>
    </w:p>
    <w:p w14:paraId="1FCEEDD2" w14:textId="77777777" w:rsidR="008B684E" w:rsidRPr="00530678" w:rsidRDefault="008B684E" w:rsidP="00E83258">
      <w:pPr>
        <w:pStyle w:val="NoSpacing"/>
        <w:jc w:val="both"/>
        <w:rPr>
          <w:rFonts w:asciiTheme="minorHAnsi" w:hAnsiTheme="minorHAnsi" w:cstheme="minorHAnsi"/>
          <w:szCs w:val="24"/>
        </w:rPr>
      </w:pPr>
    </w:p>
    <w:p w14:paraId="60865339" w14:textId="77777777" w:rsidR="008B684E" w:rsidRPr="00530678" w:rsidRDefault="008B684E" w:rsidP="00E83258">
      <w:pPr>
        <w:pStyle w:val="NoSpacing"/>
        <w:jc w:val="both"/>
        <w:rPr>
          <w:rFonts w:asciiTheme="minorHAnsi" w:hAnsiTheme="minorHAnsi" w:cstheme="minorHAnsi"/>
          <w:szCs w:val="24"/>
        </w:rPr>
      </w:pPr>
      <w:r w:rsidRPr="00530678">
        <w:rPr>
          <w:rFonts w:asciiTheme="minorHAnsi" w:hAnsiTheme="minorHAnsi" w:cstheme="minorHAnsi"/>
          <w:szCs w:val="24"/>
        </w:rPr>
        <w:t xml:space="preserve">For the majority of those returning to school at the end of S4, course choices should be considered as a </w:t>
      </w:r>
      <w:r w:rsidR="00E83258" w:rsidRPr="00530678">
        <w:rPr>
          <w:rFonts w:asciiTheme="minorHAnsi" w:hAnsiTheme="minorHAnsi" w:cstheme="minorHAnsi"/>
          <w:szCs w:val="24"/>
        </w:rPr>
        <w:t>two-year</w:t>
      </w:r>
      <w:r w:rsidRPr="00530678">
        <w:rPr>
          <w:rFonts w:asciiTheme="minorHAnsi" w:hAnsiTheme="minorHAnsi" w:cstheme="minorHAnsi"/>
          <w:szCs w:val="24"/>
        </w:rPr>
        <w:t xml:space="preserve"> experience.</w:t>
      </w:r>
    </w:p>
    <w:p w14:paraId="1C33ABEB" w14:textId="3790DB98" w:rsidR="008B684E" w:rsidRPr="00530678" w:rsidRDefault="008B684E" w:rsidP="00E83258">
      <w:pPr>
        <w:pStyle w:val="NoSpacing"/>
        <w:jc w:val="both"/>
        <w:rPr>
          <w:rFonts w:asciiTheme="minorHAnsi" w:hAnsiTheme="minorHAnsi" w:cstheme="minorHAnsi"/>
          <w:szCs w:val="24"/>
        </w:rPr>
      </w:pPr>
    </w:p>
    <w:p w14:paraId="4B4517EE" w14:textId="7622A105" w:rsidR="00427232" w:rsidRPr="00530678" w:rsidRDefault="00427232" w:rsidP="00E83258">
      <w:pPr>
        <w:pStyle w:val="NoSpacing"/>
        <w:jc w:val="both"/>
        <w:rPr>
          <w:rFonts w:asciiTheme="minorHAnsi" w:hAnsiTheme="minorHAnsi" w:cstheme="minorHAnsi"/>
          <w:b/>
          <w:szCs w:val="24"/>
        </w:rPr>
      </w:pPr>
      <w:r w:rsidRPr="00530678">
        <w:rPr>
          <w:rFonts w:asciiTheme="minorHAnsi" w:hAnsiTheme="minorHAnsi" w:cstheme="minorHAnsi"/>
          <w:b/>
          <w:szCs w:val="24"/>
        </w:rPr>
        <w:t xml:space="preserve">For S4 Pupils </w:t>
      </w:r>
    </w:p>
    <w:p w14:paraId="29882292" w14:textId="77777777" w:rsidR="00427232" w:rsidRPr="00530678" w:rsidRDefault="00427232" w:rsidP="00E83258">
      <w:pPr>
        <w:pStyle w:val="NoSpacing"/>
        <w:jc w:val="both"/>
        <w:rPr>
          <w:rFonts w:asciiTheme="minorHAnsi" w:hAnsiTheme="minorHAnsi" w:cstheme="minorHAnsi"/>
          <w:szCs w:val="24"/>
        </w:rPr>
      </w:pPr>
    </w:p>
    <w:p w14:paraId="68518CD6" w14:textId="0EDAAF87" w:rsidR="00427232" w:rsidRPr="00530678" w:rsidRDefault="00427232" w:rsidP="00427232">
      <w:pPr>
        <w:spacing w:before="36" w:line="274" w:lineRule="exact"/>
        <w:ind w:right="360"/>
        <w:jc w:val="both"/>
        <w:textAlignment w:val="baseline"/>
        <w:rPr>
          <w:rFonts w:asciiTheme="minorHAnsi" w:eastAsia="Arial" w:hAnsiTheme="minorHAnsi" w:cstheme="minorHAnsi"/>
          <w:color w:val="000000"/>
        </w:rPr>
      </w:pPr>
      <w:r w:rsidRPr="00530678">
        <w:rPr>
          <w:rFonts w:asciiTheme="minorHAnsi" w:eastAsia="Arial" w:hAnsiTheme="minorHAnsi" w:cstheme="minorHAnsi"/>
          <w:color w:val="000000"/>
        </w:rPr>
        <w:t xml:space="preserve">In S4 pupils will normally be able to choose seven subjects. </w:t>
      </w:r>
    </w:p>
    <w:p w14:paraId="1B94D3DF" w14:textId="77777777" w:rsidR="00427232" w:rsidRPr="00530678" w:rsidRDefault="00427232" w:rsidP="00427232">
      <w:pPr>
        <w:spacing w:before="275" w:line="278" w:lineRule="exact"/>
        <w:ind w:right="288"/>
        <w:jc w:val="both"/>
        <w:textAlignment w:val="baseline"/>
        <w:rPr>
          <w:rFonts w:asciiTheme="minorHAnsi" w:eastAsia="Arial" w:hAnsiTheme="minorHAnsi" w:cstheme="minorHAnsi"/>
          <w:color w:val="000000"/>
          <w:spacing w:val="-2"/>
        </w:rPr>
      </w:pPr>
      <w:r w:rsidRPr="00530678">
        <w:rPr>
          <w:rFonts w:asciiTheme="minorHAnsi" w:eastAsia="Arial" w:hAnsiTheme="minorHAnsi" w:cstheme="minorHAnsi"/>
          <w:color w:val="000000"/>
          <w:spacing w:val="-2"/>
        </w:rPr>
        <w:t>In S4 pupils will study at either National Qualifications (levels 3-5) or National Progression Awards or Wider Achievement Awards. National Four is broadly comparable to Standard Grade General Level and Intermediate 1 while National Five is broadly comparable to Standard Grade Credit Level and Intermediate 2.</w:t>
      </w:r>
    </w:p>
    <w:p w14:paraId="2CF03459" w14:textId="1615099C" w:rsidR="00427232" w:rsidRPr="00530678" w:rsidRDefault="00427232" w:rsidP="00E83258">
      <w:pPr>
        <w:pStyle w:val="NoSpacing"/>
        <w:jc w:val="both"/>
        <w:rPr>
          <w:rFonts w:asciiTheme="minorHAnsi" w:hAnsiTheme="minorHAnsi" w:cstheme="minorHAnsi"/>
          <w:szCs w:val="24"/>
        </w:rPr>
      </w:pPr>
    </w:p>
    <w:p w14:paraId="401E5FE4" w14:textId="77777777" w:rsidR="00427232" w:rsidRPr="00530678" w:rsidRDefault="00427232" w:rsidP="00E83258">
      <w:pPr>
        <w:pStyle w:val="NoSpacing"/>
        <w:jc w:val="both"/>
        <w:rPr>
          <w:rFonts w:asciiTheme="minorHAnsi" w:hAnsiTheme="minorHAnsi" w:cstheme="minorHAnsi"/>
          <w:szCs w:val="24"/>
        </w:rPr>
      </w:pPr>
    </w:p>
    <w:p w14:paraId="055713AB" w14:textId="77777777" w:rsidR="008B684E" w:rsidRPr="00530678" w:rsidRDefault="008B684E" w:rsidP="00E83258">
      <w:pPr>
        <w:pStyle w:val="NoSpacing"/>
        <w:jc w:val="both"/>
        <w:rPr>
          <w:rFonts w:asciiTheme="minorHAnsi" w:hAnsiTheme="minorHAnsi" w:cstheme="minorHAnsi"/>
          <w:b/>
          <w:spacing w:val="-2"/>
          <w:szCs w:val="24"/>
        </w:rPr>
      </w:pPr>
      <w:r w:rsidRPr="00530678">
        <w:rPr>
          <w:rFonts w:asciiTheme="minorHAnsi" w:hAnsiTheme="minorHAnsi" w:cstheme="minorHAnsi"/>
          <w:b/>
          <w:spacing w:val="-2"/>
          <w:szCs w:val="24"/>
        </w:rPr>
        <w:t>For S5 Pupils</w:t>
      </w:r>
    </w:p>
    <w:p w14:paraId="789A2A8F" w14:textId="77777777" w:rsidR="008B684E" w:rsidRPr="00530678" w:rsidRDefault="008B684E" w:rsidP="00E83258">
      <w:pPr>
        <w:pStyle w:val="NoSpacing"/>
        <w:jc w:val="both"/>
        <w:rPr>
          <w:rFonts w:asciiTheme="minorHAnsi" w:hAnsiTheme="minorHAnsi" w:cstheme="minorHAnsi"/>
          <w:b/>
          <w:spacing w:val="-2"/>
          <w:szCs w:val="24"/>
        </w:rPr>
      </w:pPr>
    </w:p>
    <w:p w14:paraId="4D5FACEE" w14:textId="264BA1A8" w:rsidR="008B684E" w:rsidRPr="00530678" w:rsidRDefault="008B684E" w:rsidP="00E83258">
      <w:pPr>
        <w:pStyle w:val="NoSpacing"/>
        <w:jc w:val="both"/>
        <w:rPr>
          <w:rFonts w:asciiTheme="minorHAnsi" w:hAnsiTheme="minorHAnsi" w:cstheme="minorHAnsi"/>
          <w:spacing w:val="-1"/>
          <w:szCs w:val="24"/>
        </w:rPr>
      </w:pPr>
      <w:r w:rsidRPr="00530678">
        <w:rPr>
          <w:rFonts w:asciiTheme="minorHAnsi" w:hAnsiTheme="minorHAnsi" w:cstheme="minorHAnsi"/>
          <w:spacing w:val="-1"/>
          <w:szCs w:val="24"/>
        </w:rPr>
        <w:t>S5 students will be expected to follow a full curriculum</w:t>
      </w:r>
      <w:r w:rsidR="00427232" w:rsidRPr="00530678">
        <w:rPr>
          <w:rFonts w:asciiTheme="minorHAnsi" w:hAnsiTheme="minorHAnsi" w:cstheme="minorHAnsi"/>
          <w:spacing w:val="-1"/>
          <w:szCs w:val="24"/>
        </w:rPr>
        <w:t xml:space="preserve"> – this means choosing at least 5 subjects</w:t>
      </w:r>
      <w:r w:rsidRPr="00530678">
        <w:rPr>
          <w:rFonts w:asciiTheme="minorHAnsi" w:hAnsiTheme="minorHAnsi" w:cstheme="minorHAnsi"/>
          <w:spacing w:val="-1"/>
          <w:szCs w:val="24"/>
        </w:rPr>
        <w:t>. By negotiation with their Guidance Teacher, and subject to the approval of the Headteacher, a young person may wish for a particular aspect of agreed community or school service to be undertaken during the term. Some S5 pupils, particularly those who intend to leave at Christmas of S5, may negotiate a community placement or extended work placement for part of the time, subject to the approval of the Year Head.</w:t>
      </w:r>
    </w:p>
    <w:p w14:paraId="6A79FF66" w14:textId="77777777" w:rsidR="008B684E" w:rsidRPr="00530678" w:rsidRDefault="008B684E" w:rsidP="00E83258">
      <w:pPr>
        <w:pStyle w:val="NoSpacing"/>
        <w:jc w:val="both"/>
        <w:rPr>
          <w:rFonts w:asciiTheme="minorHAnsi" w:hAnsiTheme="minorHAnsi" w:cstheme="minorHAnsi"/>
          <w:spacing w:val="-1"/>
          <w:szCs w:val="24"/>
        </w:rPr>
      </w:pPr>
    </w:p>
    <w:p w14:paraId="6547DD32" w14:textId="77777777" w:rsidR="008B684E" w:rsidRPr="00530678" w:rsidRDefault="008B684E" w:rsidP="00E83258">
      <w:pPr>
        <w:pStyle w:val="NoSpacing"/>
        <w:jc w:val="both"/>
        <w:rPr>
          <w:rFonts w:asciiTheme="minorHAnsi" w:hAnsiTheme="minorHAnsi" w:cstheme="minorHAnsi"/>
          <w:szCs w:val="24"/>
        </w:rPr>
      </w:pPr>
      <w:r w:rsidRPr="00530678">
        <w:rPr>
          <w:rFonts w:asciiTheme="minorHAnsi" w:hAnsiTheme="minorHAnsi" w:cstheme="minorHAnsi"/>
          <w:szCs w:val="24"/>
        </w:rPr>
        <w:t>In making up the full week, students should pay close attention to the advice given by Guidance, Subject Teachers and their Year Head.</w:t>
      </w:r>
    </w:p>
    <w:p w14:paraId="10FDABA5" w14:textId="77777777" w:rsidR="008B684E" w:rsidRPr="00530678" w:rsidRDefault="008B684E" w:rsidP="00E83258">
      <w:pPr>
        <w:pStyle w:val="NoSpacing"/>
        <w:jc w:val="both"/>
        <w:rPr>
          <w:rFonts w:asciiTheme="minorHAnsi" w:hAnsiTheme="minorHAnsi" w:cstheme="minorHAnsi"/>
          <w:szCs w:val="24"/>
          <w:u w:val="single"/>
        </w:rPr>
      </w:pPr>
    </w:p>
    <w:p w14:paraId="6EAEA2AB" w14:textId="77777777" w:rsidR="008B684E" w:rsidRPr="00530678" w:rsidRDefault="008B684E" w:rsidP="00E83258">
      <w:pPr>
        <w:pStyle w:val="NoSpacing"/>
        <w:jc w:val="both"/>
        <w:rPr>
          <w:rFonts w:asciiTheme="minorHAnsi" w:hAnsiTheme="minorHAnsi" w:cstheme="minorHAnsi"/>
          <w:b/>
          <w:spacing w:val="-2"/>
          <w:szCs w:val="24"/>
        </w:rPr>
      </w:pPr>
      <w:r w:rsidRPr="00530678">
        <w:rPr>
          <w:rFonts w:asciiTheme="minorHAnsi" w:hAnsiTheme="minorHAnsi" w:cstheme="minorHAnsi"/>
          <w:b/>
          <w:spacing w:val="-2"/>
          <w:szCs w:val="24"/>
        </w:rPr>
        <w:t>For S6 Pupils</w:t>
      </w:r>
    </w:p>
    <w:p w14:paraId="3CA37022" w14:textId="77777777" w:rsidR="008B684E" w:rsidRPr="00530678" w:rsidRDefault="008B684E" w:rsidP="00E83258">
      <w:pPr>
        <w:pStyle w:val="NoSpacing"/>
        <w:jc w:val="both"/>
        <w:rPr>
          <w:rFonts w:asciiTheme="minorHAnsi" w:hAnsiTheme="minorHAnsi" w:cstheme="minorHAnsi"/>
          <w:b/>
          <w:spacing w:val="-2"/>
          <w:szCs w:val="24"/>
        </w:rPr>
      </w:pPr>
    </w:p>
    <w:p w14:paraId="6511A57C" w14:textId="3636238F" w:rsidR="008B684E" w:rsidRPr="00530678" w:rsidRDefault="00427232" w:rsidP="00E83258">
      <w:pPr>
        <w:pStyle w:val="NoSpacing"/>
        <w:jc w:val="both"/>
        <w:rPr>
          <w:rFonts w:asciiTheme="minorHAnsi" w:hAnsiTheme="minorHAnsi" w:cstheme="minorHAnsi"/>
          <w:szCs w:val="24"/>
        </w:rPr>
      </w:pPr>
      <w:r w:rsidRPr="00530678">
        <w:rPr>
          <w:rFonts w:asciiTheme="minorHAnsi" w:hAnsiTheme="minorHAnsi" w:cstheme="minorHAnsi"/>
          <w:szCs w:val="24"/>
        </w:rPr>
        <w:t xml:space="preserve">S6 students will choose 5 subjects. </w:t>
      </w:r>
      <w:r w:rsidR="008B684E" w:rsidRPr="00530678">
        <w:rPr>
          <w:rFonts w:asciiTheme="minorHAnsi" w:hAnsiTheme="minorHAnsi" w:cstheme="minorHAnsi"/>
          <w:szCs w:val="24"/>
        </w:rPr>
        <w:t>Those students taking Advanced Higher courses may negotiate additional study time in the Department involved or the opportunity to study elsewhere in the school. Developing good habits of time management and commitment to private study is one of the requirements of success in Advanced Higher courses.</w:t>
      </w:r>
    </w:p>
    <w:p w14:paraId="71067DC8" w14:textId="77777777" w:rsidR="008B684E" w:rsidRPr="00530678" w:rsidRDefault="008B684E" w:rsidP="00E83258">
      <w:pPr>
        <w:pStyle w:val="NoSpacing"/>
        <w:jc w:val="both"/>
        <w:rPr>
          <w:rFonts w:asciiTheme="minorHAnsi" w:hAnsiTheme="minorHAnsi" w:cstheme="minorHAnsi"/>
          <w:szCs w:val="24"/>
        </w:rPr>
      </w:pPr>
    </w:p>
    <w:p w14:paraId="2114458A" w14:textId="77777777" w:rsidR="008B684E" w:rsidRPr="00530678" w:rsidRDefault="008B684E" w:rsidP="00E83258">
      <w:pPr>
        <w:pStyle w:val="NoSpacing"/>
        <w:jc w:val="both"/>
        <w:rPr>
          <w:rFonts w:asciiTheme="minorHAnsi" w:hAnsiTheme="minorHAnsi" w:cstheme="minorHAnsi"/>
          <w:szCs w:val="24"/>
        </w:rPr>
      </w:pPr>
      <w:r w:rsidRPr="00530678">
        <w:rPr>
          <w:rFonts w:asciiTheme="minorHAnsi" w:hAnsiTheme="minorHAnsi" w:cstheme="minorHAnsi"/>
          <w:szCs w:val="24"/>
        </w:rPr>
        <w:t>All time not allocated to classes must be committed on the option form or on their timetable.</w:t>
      </w:r>
    </w:p>
    <w:p w14:paraId="21BC778E" w14:textId="331E22E4" w:rsidR="006C7424" w:rsidRDefault="006C7424" w:rsidP="00E83258">
      <w:pPr>
        <w:pStyle w:val="NoSpacing"/>
        <w:jc w:val="both"/>
        <w:rPr>
          <w:rFonts w:asciiTheme="minorHAnsi" w:hAnsiTheme="minorHAnsi" w:cstheme="minorHAnsi"/>
          <w:szCs w:val="24"/>
        </w:rPr>
      </w:pPr>
    </w:p>
    <w:p w14:paraId="262D6111" w14:textId="77777777" w:rsidR="006C77CD" w:rsidRPr="00530678" w:rsidRDefault="006C77CD" w:rsidP="00E83258">
      <w:pPr>
        <w:pStyle w:val="NoSpacing"/>
        <w:jc w:val="both"/>
        <w:rPr>
          <w:rFonts w:asciiTheme="minorHAnsi" w:hAnsiTheme="minorHAnsi" w:cstheme="minorHAnsi"/>
          <w:szCs w:val="24"/>
        </w:rPr>
      </w:pPr>
    </w:p>
    <w:p w14:paraId="564353CF" w14:textId="77777777" w:rsidR="008B684E" w:rsidRPr="00530678" w:rsidRDefault="008B684E" w:rsidP="00E83258">
      <w:pPr>
        <w:pStyle w:val="Heading1"/>
        <w:jc w:val="both"/>
        <w:rPr>
          <w:rFonts w:asciiTheme="minorHAnsi" w:hAnsiTheme="minorHAnsi" w:cstheme="minorHAnsi"/>
          <w:sz w:val="28"/>
          <w:szCs w:val="24"/>
        </w:rPr>
      </w:pPr>
      <w:bookmarkStart w:id="18" w:name="_Toc534886050"/>
      <w:bookmarkStart w:id="19" w:name="_Toc62469262"/>
      <w:r w:rsidRPr="00530678">
        <w:rPr>
          <w:rFonts w:asciiTheme="minorHAnsi" w:hAnsiTheme="minorHAnsi" w:cstheme="minorHAnsi"/>
          <w:sz w:val="28"/>
          <w:szCs w:val="24"/>
        </w:rPr>
        <w:lastRenderedPageBreak/>
        <w:t>Winter Leaver Options</w:t>
      </w:r>
      <w:bookmarkEnd w:id="18"/>
      <w:bookmarkEnd w:id="19"/>
    </w:p>
    <w:p w14:paraId="6FF30224" w14:textId="77777777" w:rsidR="008B684E" w:rsidRPr="00530678" w:rsidRDefault="008B684E" w:rsidP="00E83258">
      <w:pPr>
        <w:pStyle w:val="NoSpacing"/>
        <w:jc w:val="both"/>
        <w:rPr>
          <w:rFonts w:asciiTheme="minorHAnsi" w:hAnsiTheme="minorHAnsi" w:cstheme="minorHAnsi"/>
          <w:b/>
          <w:szCs w:val="24"/>
        </w:rPr>
      </w:pPr>
    </w:p>
    <w:p w14:paraId="58A60607" w14:textId="77777777" w:rsidR="008B684E" w:rsidRPr="00530678" w:rsidRDefault="008B684E" w:rsidP="00E83258">
      <w:pPr>
        <w:pStyle w:val="NoSpacing"/>
        <w:jc w:val="both"/>
        <w:rPr>
          <w:rFonts w:asciiTheme="minorHAnsi" w:hAnsiTheme="minorHAnsi" w:cstheme="minorHAnsi"/>
          <w:b/>
          <w:szCs w:val="24"/>
        </w:rPr>
      </w:pPr>
      <w:r w:rsidRPr="00530678">
        <w:rPr>
          <w:rFonts w:asciiTheme="minorHAnsi" w:hAnsiTheme="minorHAnsi" w:cstheme="minorHAnsi"/>
          <w:b/>
          <w:szCs w:val="24"/>
        </w:rPr>
        <w:t>Are you a winter leaver?</w:t>
      </w:r>
    </w:p>
    <w:p w14:paraId="74422A8F" w14:textId="77777777" w:rsidR="008B684E" w:rsidRPr="00530678" w:rsidRDefault="008B684E" w:rsidP="00E83258">
      <w:pPr>
        <w:pStyle w:val="NoSpacing"/>
        <w:jc w:val="both"/>
        <w:rPr>
          <w:rFonts w:asciiTheme="minorHAnsi" w:hAnsiTheme="minorHAnsi" w:cstheme="minorHAnsi"/>
          <w:b/>
          <w:szCs w:val="24"/>
        </w:rPr>
      </w:pPr>
    </w:p>
    <w:p w14:paraId="29679EFF" w14:textId="3FD66500" w:rsidR="008B684E" w:rsidRPr="00530678" w:rsidRDefault="008B684E" w:rsidP="00E83258">
      <w:pPr>
        <w:pStyle w:val="NoSpacing"/>
        <w:jc w:val="both"/>
        <w:rPr>
          <w:rFonts w:asciiTheme="minorHAnsi" w:hAnsiTheme="minorHAnsi" w:cstheme="minorHAnsi"/>
          <w:szCs w:val="24"/>
        </w:rPr>
      </w:pPr>
      <w:r w:rsidRPr="00530678">
        <w:rPr>
          <w:rFonts w:asciiTheme="minorHAnsi" w:hAnsiTheme="minorHAnsi" w:cstheme="minorHAnsi"/>
          <w:szCs w:val="24"/>
        </w:rPr>
        <w:t>If you are 16 between 1 March and 30 September 202</w:t>
      </w:r>
      <w:r w:rsidR="00A8526D">
        <w:rPr>
          <w:rFonts w:asciiTheme="minorHAnsi" w:hAnsiTheme="minorHAnsi" w:cstheme="minorHAnsi"/>
          <w:szCs w:val="24"/>
        </w:rPr>
        <w:t>3</w:t>
      </w:r>
      <w:r w:rsidRPr="00530678">
        <w:rPr>
          <w:rFonts w:asciiTheme="minorHAnsi" w:hAnsiTheme="minorHAnsi" w:cstheme="minorHAnsi"/>
          <w:szCs w:val="24"/>
        </w:rPr>
        <w:t xml:space="preserve"> you can leave school after 31 May 202</w:t>
      </w:r>
      <w:r w:rsidR="00A8526D">
        <w:rPr>
          <w:rFonts w:asciiTheme="minorHAnsi" w:hAnsiTheme="minorHAnsi" w:cstheme="minorHAnsi"/>
          <w:szCs w:val="24"/>
        </w:rPr>
        <w:t>3</w:t>
      </w:r>
      <w:r w:rsidRPr="00530678">
        <w:rPr>
          <w:rFonts w:asciiTheme="minorHAnsi" w:hAnsiTheme="minorHAnsi" w:cstheme="minorHAnsi"/>
          <w:szCs w:val="24"/>
        </w:rPr>
        <w:t xml:space="preserve">. </w:t>
      </w:r>
      <w:r w:rsidR="00E83258" w:rsidRPr="00530678">
        <w:rPr>
          <w:rFonts w:asciiTheme="minorHAnsi" w:hAnsiTheme="minorHAnsi" w:cstheme="minorHAnsi"/>
          <w:szCs w:val="24"/>
        </w:rPr>
        <w:t>However,</w:t>
      </w:r>
      <w:r w:rsidRPr="00530678">
        <w:rPr>
          <w:rFonts w:asciiTheme="minorHAnsi" w:hAnsiTheme="minorHAnsi" w:cstheme="minorHAnsi"/>
          <w:szCs w:val="24"/>
        </w:rPr>
        <w:t xml:space="preserve"> you are a winter leaver if you are 16 between 1 October 202</w:t>
      </w:r>
      <w:r w:rsidR="00430F97">
        <w:rPr>
          <w:rFonts w:asciiTheme="minorHAnsi" w:hAnsiTheme="minorHAnsi" w:cstheme="minorHAnsi"/>
          <w:szCs w:val="24"/>
        </w:rPr>
        <w:t>3</w:t>
      </w:r>
      <w:r w:rsidRPr="00530678">
        <w:rPr>
          <w:rFonts w:asciiTheme="minorHAnsi" w:hAnsiTheme="minorHAnsi" w:cstheme="minorHAnsi"/>
          <w:szCs w:val="24"/>
        </w:rPr>
        <w:t xml:space="preserve"> and the last day of February 202</w:t>
      </w:r>
      <w:r w:rsidR="00430F97">
        <w:rPr>
          <w:rFonts w:asciiTheme="minorHAnsi" w:hAnsiTheme="minorHAnsi" w:cstheme="minorHAnsi"/>
          <w:szCs w:val="24"/>
        </w:rPr>
        <w:t>4</w:t>
      </w:r>
      <w:r w:rsidRPr="00530678">
        <w:rPr>
          <w:rFonts w:asciiTheme="minorHAnsi" w:hAnsiTheme="minorHAnsi" w:cstheme="minorHAnsi"/>
          <w:szCs w:val="24"/>
        </w:rPr>
        <w:t>. If your 16</w:t>
      </w:r>
      <w:r w:rsidRPr="00530678">
        <w:rPr>
          <w:rFonts w:asciiTheme="minorHAnsi" w:hAnsiTheme="minorHAnsi" w:cstheme="minorHAnsi"/>
          <w:szCs w:val="24"/>
          <w:vertAlign w:val="superscript"/>
        </w:rPr>
        <w:t>th</w:t>
      </w:r>
      <w:r w:rsidRPr="00530678">
        <w:rPr>
          <w:rFonts w:asciiTheme="minorHAnsi" w:hAnsiTheme="minorHAnsi" w:cstheme="minorHAnsi"/>
          <w:szCs w:val="24"/>
        </w:rPr>
        <w:t xml:space="preserve"> birthday falls between these dates you cannot leave school until the start of the 20</w:t>
      </w:r>
      <w:r w:rsidR="00095A2F" w:rsidRPr="00530678">
        <w:rPr>
          <w:rFonts w:asciiTheme="minorHAnsi" w:hAnsiTheme="minorHAnsi" w:cstheme="minorHAnsi"/>
          <w:szCs w:val="24"/>
        </w:rPr>
        <w:t>2</w:t>
      </w:r>
      <w:r w:rsidR="00016A5B">
        <w:rPr>
          <w:rFonts w:asciiTheme="minorHAnsi" w:hAnsiTheme="minorHAnsi" w:cstheme="minorHAnsi"/>
          <w:szCs w:val="24"/>
        </w:rPr>
        <w:t>3</w:t>
      </w:r>
      <w:r w:rsidRPr="00530678">
        <w:rPr>
          <w:rFonts w:asciiTheme="minorHAnsi" w:hAnsiTheme="minorHAnsi" w:cstheme="minorHAnsi"/>
          <w:szCs w:val="24"/>
        </w:rPr>
        <w:t xml:space="preserve"> Christmas holidays.</w:t>
      </w:r>
    </w:p>
    <w:p w14:paraId="074B579C" w14:textId="77777777" w:rsidR="008B684E" w:rsidRPr="00530678" w:rsidRDefault="008B684E" w:rsidP="00E83258">
      <w:pPr>
        <w:pStyle w:val="NoSpacing"/>
        <w:jc w:val="both"/>
        <w:rPr>
          <w:rFonts w:asciiTheme="minorHAnsi" w:hAnsiTheme="minorHAnsi" w:cstheme="minorHAnsi"/>
          <w:szCs w:val="24"/>
        </w:rPr>
      </w:pPr>
    </w:p>
    <w:p w14:paraId="706CAD46" w14:textId="77777777" w:rsidR="008B684E" w:rsidRPr="00530678" w:rsidRDefault="008B684E" w:rsidP="00E83258">
      <w:pPr>
        <w:pStyle w:val="NoSpacing"/>
        <w:jc w:val="both"/>
        <w:rPr>
          <w:rFonts w:asciiTheme="minorHAnsi" w:hAnsiTheme="minorHAnsi" w:cstheme="minorHAnsi"/>
          <w:szCs w:val="24"/>
        </w:rPr>
      </w:pPr>
      <w:r w:rsidRPr="00530678">
        <w:rPr>
          <w:rFonts w:asciiTheme="minorHAnsi" w:hAnsiTheme="minorHAnsi" w:cstheme="minorHAnsi"/>
          <w:szCs w:val="24"/>
        </w:rPr>
        <w:t>If you are a winter leaver you can choose to stay on at school or you can consider one of the options below.</w:t>
      </w:r>
    </w:p>
    <w:p w14:paraId="144039B6" w14:textId="77777777" w:rsidR="008B684E" w:rsidRPr="00530678" w:rsidRDefault="008B684E" w:rsidP="00E83258">
      <w:pPr>
        <w:pStyle w:val="NoSpacing"/>
        <w:jc w:val="both"/>
        <w:rPr>
          <w:rFonts w:asciiTheme="minorHAnsi" w:hAnsiTheme="minorHAnsi" w:cstheme="minorHAnsi"/>
          <w:szCs w:val="24"/>
        </w:rPr>
      </w:pPr>
    </w:p>
    <w:p w14:paraId="7EF2C884" w14:textId="77777777" w:rsidR="008B684E" w:rsidRPr="00530678" w:rsidRDefault="008B684E" w:rsidP="00E83258">
      <w:pPr>
        <w:pStyle w:val="NoSpacing"/>
        <w:jc w:val="both"/>
        <w:rPr>
          <w:rFonts w:asciiTheme="minorHAnsi" w:hAnsiTheme="minorHAnsi" w:cstheme="minorHAnsi"/>
          <w:b/>
          <w:szCs w:val="24"/>
        </w:rPr>
      </w:pPr>
      <w:r w:rsidRPr="00530678">
        <w:rPr>
          <w:rFonts w:asciiTheme="minorHAnsi" w:hAnsiTheme="minorHAnsi" w:cstheme="minorHAnsi"/>
          <w:b/>
          <w:szCs w:val="24"/>
        </w:rPr>
        <w:t xml:space="preserve">Full-time Courses at Perth College </w:t>
      </w:r>
    </w:p>
    <w:p w14:paraId="43036225" w14:textId="77777777" w:rsidR="008B684E" w:rsidRPr="00530678" w:rsidRDefault="008B684E" w:rsidP="00E83258">
      <w:pPr>
        <w:pStyle w:val="NoSpacing"/>
        <w:jc w:val="both"/>
        <w:rPr>
          <w:rFonts w:asciiTheme="minorHAnsi" w:hAnsiTheme="minorHAnsi" w:cstheme="minorHAnsi"/>
          <w:b/>
          <w:szCs w:val="24"/>
          <w:u w:val="single"/>
        </w:rPr>
      </w:pPr>
    </w:p>
    <w:p w14:paraId="73D8F862" w14:textId="2BB619F3" w:rsidR="008B684E" w:rsidRPr="00530678" w:rsidRDefault="008B684E" w:rsidP="00E83258">
      <w:pPr>
        <w:pStyle w:val="NoSpacing"/>
        <w:jc w:val="both"/>
        <w:rPr>
          <w:rFonts w:asciiTheme="minorHAnsi" w:hAnsiTheme="minorHAnsi" w:cstheme="minorHAnsi"/>
          <w:szCs w:val="24"/>
        </w:rPr>
      </w:pPr>
      <w:r w:rsidRPr="00530678">
        <w:rPr>
          <w:rFonts w:asciiTheme="minorHAnsi" w:hAnsiTheme="minorHAnsi" w:cstheme="minorHAnsi"/>
          <w:szCs w:val="24"/>
        </w:rPr>
        <w:t>If you know that you would like to continue your learning at Perth College, and know the subject you would like to study, the college will accept applications for full-time courses starting in August 20</w:t>
      </w:r>
      <w:r w:rsidR="00095A2F" w:rsidRPr="00530678">
        <w:rPr>
          <w:rFonts w:asciiTheme="minorHAnsi" w:hAnsiTheme="minorHAnsi" w:cstheme="minorHAnsi"/>
          <w:szCs w:val="24"/>
        </w:rPr>
        <w:t>2</w:t>
      </w:r>
      <w:r w:rsidR="001C3CCB">
        <w:rPr>
          <w:rFonts w:asciiTheme="minorHAnsi" w:hAnsiTheme="minorHAnsi" w:cstheme="minorHAnsi"/>
          <w:szCs w:val="24"/>
        </w:rPr>
        <w:t>3</w:t>
      </w:r>
      <w:r w:rsidRPr="00530678">
        <w:rPr>
          <w:rFonts w:asciiTheme="minorHAnsi" w:hAnsiTheme="minorHAnsi" w:cstheme="minorHAnsi"/>
          <w:szCs w:val="24"/>
        </w:rPr>
        <w:t>. These courses run beyond Christmas 20</w:t>
      </w:r>
      <w:r w:rsidR="00095A2F" w:rsidRPr="00530678">
        <w:rPr>
          <w:rFonts w:asciiTheme="minorHAnsi" w:hAnsiTheme="minorHAnsi" w:cstheme="minorHAnsi"/>
          <w:szCs w:val="24"/>
        </w:rPr>
        <w:t>2</w:t>
      </w:r>
      <w:r w:rsidR="001C3CCB">
        <w:rPr>
          <w:rFonts w:asciiTheme="minorHAnsi" w:hAnsiTheme="minorHAnsi" w:cstheme="minorHAnsi"/>
          <w:szCs w:val="24"/>
        </w:rPr>
        <w:t>3</w:t>
      </w:r>
      <w:r w:rsidRPr="00530678">
        <w:rPr>
          <w:rFonts w:asciiTheme="minorHAnsi" w:hAnsiTheme="minorHAnsi" w:cstheme="minorHAnsi"/>
          <w:szCs w:val="24"/>
        </w:rPr>
        <w:t>.</w:t>
      </w:r>
    </w:p>
    <w:p w14:paraId="65BDCAB9" w14:textId="77777777" w:rsidR="008B684E" w:rsidRPr="00530678" w:rsidRDefault="008B684E" w:rsidP="00E83258">
      <w:pPr>
        <w:pStyle w:val="NoSpacing"/>
        <w:jc w:val="both"/>
        <w:rPr>
          <w:rFonts w:asciiTheme="minorHAnsi" w:hAnsiTheme="minorHAnsi" w:cstheme="minorHAnsi"/>
          <w:szCs w:val="24"/>
        </w:rPr>
      </w:pPr>
    </w:p>
    <w:p w14:paraId="3D17169D" w14:textId="77777777" w:rsidR="008B684E" w:rsidRPr="00530678" w:rsidRDefault="008B684E" w:rsidP="00E83258">
      <w:pPr>
        <w:pStyle w:val="NoSpacing"/>
        <w:jc w:val="both"/>
        <w:rPr>
          <w:rFonts w:asciiTheme="minorHAnsi" w:hAnsiTheme="minorHAnsi" w:cstheme="minorHAnsi"/>
          <w:b/>
          <w:szCs w:val="24"/>
        </w:rPr>
      </w:pPr>
      <w:r w:rsidRPr="00530678">
        <w:rPr>
          <w:rFonts w:asciiTheme="minorHAnsi" w:hAnsiTheme="minorHAnsi" w:cstheme="minorHAnsi"/>
          <w:b/>
          <w:szCs w:val="24"/>
        </w:rPr>
        <w:t xml:space="preserve">Next Steps 2 Learning at Perth College </w:t>
      </w:r>
    </w:p>
    <w:p w14:paraId="39CB6518" w14:textId="77777777" w:rsidR="008B684E" w:rsidRPr="00530678" w:rsidRDefault="008B684E" w:rsidP="00E83258">
      <w:pPr>
        <w:pStyle w:val="NoSpacing"/>
        <w:jc w:val="both"/>
        <w:rPr>
          <w:rFonts w:asciiTheme="minorHAnsi" w:hAnsiTheme="minorHAnsi" w:cstheme="minorHAnsi"/>
          <w:b/>
          <w:szCs w:val="24"/>
          <w:u w:val="single"/>
        </w:rPr>
      </w:pPr>
    </w:p>
    <w:p w14:paraId="4AF21E50" w14:textId="040E47BD" w:rsidR="008B684E" w:rsidRPr="00530678" w:rsidRDefault="008B684E" w:rsidP="00E83258">
      <w:pPr>
        <w:pStyle w:val="NoSpacing"/>
        <w:jc w:val="both"/>
        <w:rPr>
          <w:rFonts w:asciiTheme="minorHAnsi" w:hAnsiTheme="minorHAnsi" w:cstheme="minorHAnsi"/>
          <w:szCs w:val="24"/>
        </w:rPr>
      </w:pPr>
      <w:r w:rsidRPr="00530678">
        <w:rPr>
          <w:rFonts w:asciiTheme="minorHAnsi" w:hAnsiTheme="minorHAnsi" w:cstheme="minorHAnsi"/>
          <w:szCs w:val="24"/>
        </w:rPr>
        <w:t xml:space="preserve">If you know you would like to continue your learning at Perth College but are unsure of what route to follow, Perth College offers the Next Steps 2 Learning course for people who have either just left school, or have been unemployed for a while, or are winter leavers. This course allows you to try out a variety of different areas within the College – from Construction to Childcare, Horticulture to Hospitality and Music to Motor Vehicle. You will also study core skills in IT, Numeracy and Communication, as well as develop a better understanding of the demands and responsibilities of preparing for either further study or possible work opportunities. You will also have the opportunity to go on work experience in an area you are interested in. </w:t>
      </w:r>
    </w:p>
    <w:p w14:paraId="4581BFAD" w14:textId="77777777" w:rsidR="008B684E" w:rsidRPr="00530678" w:rsidRDefault="008B684E" w:rsidP="00E83258">
      <w:pPr>
        <w:pStyle w:val="NoSpacing"/>
        <w:jc w:val="both"/>
        <w:rPr>
          <w:rFonts w:asciiTheme="minorHAnsi" w:hAnsiTheme="minorHAnsi" w:cstheme="minorHAnsi"/>
          <w:szCs w:val="24"/>
        </w:rPr>
      </w:pPr>
    </w:p>
    <w:p w14:paraId="1DA316CF" w14:textId="77777777" w:rsidR="008B684E" w:rsidRPr="00530678" w:rsidRDefault="008B684E" w:rsidP="00E83258">
      <w:pPr>
        <w:pStyle w:val="NoSpacing"/>
        <w:jc w:val="both"/>
        <w:rPr>
          <w:rFonts w:asciiTheme="minorHAnsi" w:hAnsiTheme="minorHAnsi" w:cstheme="minorHAnsi"/>
          <w:b/>
          <w:szCs w:val="24"/>
        </w:rPr>
      </w:pPr>
      <w:r w:rsidRPr="00530678">
        <w:rPr>
          <w:rFonts w:asciiTheme="minorHAnsi" w:hAnsiTheme="minorHAnsi" w:cstheme="minorHAnsi"/>
          <w:b/>
          <w:szCs w:val="24"/>
        </w:rPr>
        <w:t xml:space="preserve">Directions  </w:t>
      </w:r>
    </w:p>
    <w:p w14:paraId="14AEB734" w14:textId="77777777" w:rsidR="008B684E" w:rsidRPr="00530678" w:rsidRDefault="008B684E" w:rsidP="00E83258">
      <w:pPr>
        <w:pStyle w:val="NoSpacing"/>
        <w:jc w:val="both"/>
        <w:rPr>
          <w:rFonts w:asciiTheme="minorHAnsi" w:hAnsiTheme="minorHAnsi" w:cstheme="minorHAnsi"/>
          <w:b/>
          <w:szCs w:val="24"/>
          <w:u w:val="single"/>
        </w:rPr>
      </w:pPr>
    </w:p>
    <w:p w14:paraId="0DB6FB9E" w14:textId="77777777" w:rsidR="008B684E" w:rsidRPr="00530678" w:rsidRDefault="008B684E" w:rsidP="00E83258">
      <w:pPr>
        <w:pStyle w:val="NoSpacing"/>
        <w:jc w:val="both"/>
        <w:rPr>
          <w:rFonts w:asciiTheme="minorHAnsi" w:hAnsiTheme="minorHAnsi" w:cstheme="minorHAnsi"/>
          <w:spacing w:val="-1"/>
          <w:szCs w:val="24"/>
        </w:rPr>
      </w:pPr>
      <w:r w:rsidRPr="00530678">
        <w:rPr>
          <w:rFonts w:asciiTheme="minorHAnsi" w:hAnsiTheme="minorHAnsi" w:cstheme="minorHAnsi"/>
          <w:spacing w:val="-1"/>
          <w:szCs w:val="24"/>
        </w:rPr>
        <w:t xml:space="preserve">If you are you unsure whether your next step should be employment or college then Directions may be the right choice for you. Running from August to December, it offers you the opportunity to take your next steps through a variety of qualifications and experiences. For </w:t>
      </w:r>
      <w:r w:rsidR="00E83258" w:rsidRPr="00530678">
        <w:rPr>
          <w:rFonts w:asciiTheme="minorHAnsi" w:hAnsiTheme="minorHAnsi" w:cstheme="minorHAnsi"/>
          <w:spacing w:val="-1"/>
          <w:szCs w:val="24"/>
        </w:rPr>
        <w:t>example,</w:t>
      </w:r>
      <w:r w:rsidRPr="00530678">
        <w:rPr>
          <w:rFonts w:asciiTheme="minorHAnsi" w:hAnsiTheme="minorHAnsi" w:cstheme="minorHAnsi"/>
          <w:spacing w:val="-1"/>
          <w:szCs w:val="24"/>
        </w:rPr>
        <w:t xml:space="preserve"> you will participate in a team building residential, learn coaching skills, study for a first-aid certificate, run a small business enterprise project; and work on life skills such as cooking, handling your money and job searching. A work placement will also be part of this course. After Directions you will be supported into your next steps in January: options then include Get Ready for Work, a modern apprenticeship or other training, or </w:t>
      </w:r>
      <w:r w:rsidRPr="00530678">
        <w:rPr>
          <w:rFonts w:asciiTheme="minorHAnsi" w:hAnsiTheme="minorHAnsi" w:cstheme="minorHAnsi"/>
          <w:szCs w:val="24"/>
        </w:rPr>
        <w:t xml:space="preserve">employment. If you are not ready for one of these, an Activity Agreement may be a good next step. An Activity Agreement is a </w:t>
      </w:r>
      <w:proofErr w:type="spellStart"/>
      <w:r w:rsidRPr="00530678">
        <w:rPr>
          <w:rFonts w:asciiTheme="minorHAnsi" w:hAnsiTheme="minorHAnsi" w:cstheme="minorHAnsi"/>
          <w:szCs w:val="24"/>
        </w:rPr>
        <w:t>personalised</w:t>
      </w:r>
      <w:proofErr w:type="spellEnd"/>
      <w:r w:rsidRPr="00530678">
        <w:rPr>
          <w:rFonts w:asciiTheme="minorHAnsi" w:hAnsiTheme="minorHAnsi" w:cstheme="minorHAnsi"/>
          <w:szCs w:val="24"/>
        </w:rPr>
        <w:t xml:space="preserve"> </w:t>
      </w:r>
      <w:proofErr w:type="spellStart"/>
      <w:r w:rsidRPr="00530678">
        <w:rPr>
          <w:rFonts w:asciiTheme="minorHAnsi" w:hAnsiTheme="minorHAnsi" w:cstheme="minorHAnsi"/>
          <w:szCs w:val="24"/>
        </w:rPr>
        <w:t>programme</w:t>
      </w:r>
      <w:proofErr w:type="spellEnd"/>
      <w:r w:rsidRPr="00530678">
        <w:rPr>
          <w:rFonts w:asciiTheme="minorHAnsi" w:hAnsiTheme="minorHAnsi" w:cstheme="minorHAnsi"/>
          <w:szCs w:val="24"/>
        </w:rPr>
        <w:t xml:space="preserve"> that builds employability and personal skills: a good example is the LINC </w:t>
      </w:r>
      <w:proofErr w:type="spellStart"/>
      <w:r w:rsidRPr="00530678">
        <w:rPr>
          <w:rFonts w:asciiTheme="minorHAnsi" w:hAnsiTheme="minorHAnsi" w:cstheme="minorHAnsi"/>
          <w:szCs w:val="24"/>
        </w:rPr>
        <w:t>programme</w:t>
      </w:r>
      <w:proofErr w:type="spellEnd"/>
      <w:r w:rsidRPr="00530678">
        <w:rPr>
          <w:rFonts w:asciiTheme="minorHAnsi" w:hAnsiTheme="minorHAnsi" w:cstheme="minorHAnsi"/>
          <w:szCs w:val="24"/>
        </w:rPr>
        <w:t>.</w:t>
      </w:r>
    </w:p>
    <w:p w14:paraId="3FDF98F1" w14:textId="77777777" w:rsidR="008B684E" w:rsidRPr="00530678" w:rsidRDefault="008B684E" w:rsidP="00E83258">
      <w:pPr>
        <w:pStyle w:val="NoSpacing"/>
        <w:jc w:val="both"/>
        <w:rPr>
          <w:rFonts w:asciiTheme="minorHAnsi" w:hAnsiTheme="minorHAnsi" w:cstheme="minorHAnsi"/>
          <w:b/>
          <w:szCs w:val="24"/>
        </w:rPr>
      </w:pPr>
    </w:p>
    <w:p w14:paraId="7FFB2665" w14:textId="58876564" w:rsidR="00610352" w:rsidRPr="00530678" w:rsidRDefault="008B684E" w:rsidP="00E83258">
      <w:pPr>
        <w:pStyle w:val="NoSpacing"/>
        <w:jc w:val="both"/>
        <w:rPr>
          <w:rFonts w:asciiTheme="minorHAnsi" w:hAnsiTheme="minorHAnsi" w:cstheme="minorHAnsi"/>
          <w:b/>
          <w:szCs w:val="24"/>
        </w:rPr>
      </w:pPr>
      <w:r w:rsidRPr="00530678">
        <w:rPr>
          <w:rFonts w:asciiTheme="minorHAnsi" w:hAnsiTheme="minorHAnsi" w:cstheme="minorHAnsi"/>
          <w:b/>
          <w:szCs w:val="24"/>
        </w:rPr>
        <w:t xml:space="preserve">For more details about these options including how you apply, contact your guidance teacher or </w:t>
      </w:r>
      <w:r w:rsidR="00E969B0">
        <w:rPr>
          <w:rFonts w:asciiTheme="minorHAnsi" w:hAnsiTheme="minorHAnsi" w:cstheme="minorHAnsi"/>
          <w:b/>
          <w:szCs w:val="24"/>
        </w:rPr>
        <w:t>our</w:t>
      </w:r>
      <w:r w:rsidRPr="00530678">
        <w:rPr>
          <w:rFonts w:asciiTheme="minorHAnsi" w:hAnsiTheme="minorHAnsi" w:cstheme="minorHAnsi"/>
          <w:b/>
          <w:szCs w:val="24"/>
        </w:rPr>
        <w:t xml:space="preserve"> careers adviser</w:t>
      </w:r>
      <w:r w:rsidR="00E969B0">
        <w:rPr>
          <w:rFonts w:asciiTheme="minorHAnsi" w:hAnsiTheme="minorHAnsi" w:cstheme="minorHAnsi"/>
          <w:b/>
          <w:szCs w:val="24"/>
        </w:rPr>
        <w:t xml:space="preserve"> Kirsten Mair. </w:t>
      </w:r>
      <w:r w:rsidRPr="00530678">
        <w:rPr>
          <w:rFonts w:asciiTheme="minorHAnsi" w:hAnsiTheme="minorHAnsi" w:cstheme="minorHAnsi"/>
          <w:b/>
          <w:szCs w:val="24"/>
        </w:rPr>
        <w:t xml:space="preserve"> </w:t>
      </w:r>
    </w:p>
    <w:p w14:paraId="60FCF084" w14:textId="42BBA5DA" w:rsidR="00610352" w:rsidRPr="00530678" w:rsidRDefault="00610352">
      <w:pPr>
        <w:spacing w:after="160" w:line="259" w:lineRule="auto"/>
        <w:rPr>
          <w:rFonts w:asciiTheme="minorHAnsi" w:hAnsiTheme="minorHAnsi" w:cstheme="minorHAnsi"/>
          <w:b/>
        </w:rPr>
      </w:pPr>
      <w:r w:rsidRPr="00530678">
        <w:rPr>
          <w:rFonts w:asciiTheme="minorHAnsi" w:hAnsiTheme="minorHAnsi" w:cstheme="minorHAnsi"/>
          <w:b/>
        </w:rPr>
        <w:br w:type="page"/>
      </w:r>
    </w:p>
    <w:p w14:paraId="33D67AAE" w14:textId="77777777" w:rsidR="00997A3C" w:rsidRPr="00530678" w:rsidRDefault="00997A3C">
      <w:pPr>
        <w:spacing w:after="160" w:line="259" w:lineRule="auto"/>
        <w:rPr>
          <w:rFonts w:asciiTheme="minorHAnsi" w:eastAsia="PMingLiU" w:hAnsiTheme="minorHAnsi" w:cstheme="minorHAnsi"/>
          <w:b/>
          <w:lang w:val="en-US"/>
        </w:rPr>
      </w:pPr>
    </w:p>
    <w:tbl>
      <w:tblPr>
        <w:tblStyle w:val="TableGrid"/>
        <w:tblpPr w:leftFromText="180" w:rightFromText="180" w:vertAnchor="text" w:horzAnchor="page" w:tblpX="280" w:tblpY="-445"/>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6095"/>
      </w:tblGrid>
      <w:tr w:rsidR="004F0964" w:rsidRPr="00530678" w14:paraId="6C1F1AD7" w14:textId="77777777" w:rsidTr="00B407E7">
        <w:tc>
          <w:tcPr>
            <w:tcW w:w="5240" w:type="dxa"/>
          </w:tcPr>
          <w:p w14:paraId="62A3F3A8" w14:textId="77777777" w:rsidR="004F0964" w:rsidRPr="00530678" w:rsidRDefault="004F0964" w:rsidP="009D0863">
            <w:pPr>
              <w:pStyle w:val="NoSpacing"/>
              <w:jc w:val="center"/>
              <w:rPr>
                <w:rFonts w:asciiTheme="minorHAnsi" w:hAnsiTheme="minorHAnsi" w:cstheme="minorHAnsi"/>
                <w:b/>
                <w:szCs w:val="24"/>
              </w:rPr>
            </w:pPr>
            <w:r w:rsidRPr="00530678">
              <w:rPr>
                <w:rFonts w:asciiTheme="minorHAnsi" w:hAnsiTheme="minorHAnsi" w:cstheme="minorHAnsi"/>
                <w:b/>
                <w:noProof/>
                <w:szCs w:val="24"/>
              </w:rPr>
              <w:drawing>
                <wp:inline distT="0" distB="0" distL="0" distR="0" wp14:anchorId="7E9B36BE" wp14:editId="23901E1F">
                  <wp:extent cx="1827584" cy="2639683"/>
                  <wp:effectExtent l="0" t="0" r="127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arner journey.JPG"/>
                          <pic:cNvPicPr/>
                        </pic:nvPicPr>
                        <pic:blipFill>
                          <a:blip r:embed="rId29">
                            <a:extLst>
                              <a:ext uri="{28A0092B-C50C-407E-A947-70E740481C1C}">
                                <a14:useLocalDpi xmlns:a14="http://schemas.microsoft.com/office/drawing/2010/main" val="0"/>
                              </a:ext>
                            </a:extLst>
                          </a:blip>
                          <a:stretch>
                            <a:fillRect/>
                          </a:stretch>
                        </pic:blipFill>
                        <pic:spPr>
                          <a:xfrm>
                            <a:off x="0" y="0"/>
                            <a:ext cx="1876430" cy="2710234"/>
                          </a:xfrm>
                          <a:prstGeom prst="rect">
                            <a:avLst/>
                          </a:prstGeom>
                        </pic:spPr>
                      </pic:pic>
                    </a:graphicData>
                  </a:graphic>
                </wp:inline>
              </w:drawing>
            </w:r>
          </w:p>
        </w:tc>
        <w:tc>
          <w:tcPr>
            <w:tcW w:w="6095" w:type="dxa"/>
          </w:tcPr>
          <w:p w14:paraId="46C76FF6" w14:textId="77777777" w:rsidR="004F0964" w:rsidRPr="00530678" w:rsidRDefault="004F0964" w:rsidP="009D0863">
            <w:pPr>
              <w:pStyle w:val="NoSpacing"/>
              <w:jc w:val="center"/>
              <w:rPr>
                <w:rFonts w:asciiTheme="minorHAnsi" w:hAnsiTheme="minorHAnsi" w:cstheme="minorHAnsi"/>
                <w:b/>
                <w:szCs w:val="24"/>
              </w:rPr>
            </w:pPr>
            <w:r w:rsidRPr="00530678">
              <w:rPr>
                <w:rFonts w:asciiTheme="minorHAnsi" w:hAnsiTheme="minorHAnsi" w:cstheme="minorHAnsi"/>
                <w:b/>
                <w:noProof/>
                <w:szCs w:val="24"/>
              </w:rPr>
              <w:drawing>
                <wp:inline distT="0" distB="0" distL="0" distR="0" wp14:anchorId="6AE051EB" wp14:editId="3AB3893A">
                  <wp:extent cx="1912116" cy="2682815"/>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nior phase.JPG"/>
                          <pic:cNvPicPr/>
                        </pic:nvPicPr>
                        <pic:blipFill>
                          <a:blip r:embed="rId30">
                            <a:extLst>
                              <a:ext uri="{28A0092B-C50C-407E-A947-70E740481C1C}">
                                <a14:useLocalDpi xmlns:a14="http://schemas.microsoft.com/office/drawing/2010/main" val="0"/>
                              </a:ext>
                            </a:extLst>
                          </a:blip>
                          <a:stretch>
                            <a:fillRect/>
                          </a:stretch>
                        </pic:blipFill>
                        <pic:spPr>
                          <a:xfrm>
                            <a:off x="0" y="0"/>
                            <a:ext cx="2024379" cy="2840327"/>
                          </a:xfrm>
                          <a:prstGeom prst="rect">
                            <a:avLst/>
                          </a:prstGeom>
                        </pic:spPr>
                      </pic:pic>
                    </a:graphicData>
                  </a:graphic>
                </wp:inline>
              </w:drawing>
            </w:r>
          </w:p>
        </w:tc>
      </w:tr>
      <w:tr w:rsidR="004F0964" w:rsidRPr="00530678" w14:paraId="7B61C944" w14:textId="77777777" w:rsidTr="00B407E7">
        <w:tc>
          <w:tcPr>
            <w:tcW w:w="5240" w:type="dxa"/>
          </w:tcPr>
          <w:p w14:paraId="00558838" w14:textId="5E9853D1" w:rsidR="004F0964" w:rsidRPr="00530678" w:rsidRDefault="00E969B0" w:rsidP="009D0863">
            <w:pPr>
              <w:pStyle w:val="NoSpacing"/>
              <w:jc w:val="center"/>
              <w:rPr>
                <w:rFonts w:asciiTheme="minorHAnsi" w:hAnsiTheme="minorHAnsi" w:cstheme="minorHAnsi"/>
                <w:b/>
                <w:szCs w:val="24"/>
              </w:rPr>
            </w:pPr>
            <w:hyperlink r:id="rId31" w:history="1">
              <w:r w:rsidR="00AA4CF3" w:rsidRPr="00530678">
                <w:rPr>
                  <w:rStyle w:val="Hyperlink"/>
                  <w:rFonts w:asciiTheme="minorHAnsi" w:hAnsiTheme="minorHAnsi" w:cstheme="minorHAnsi"/>
                </w:rPr>
                <w:t>Learner Journey</w:t>
              </w:r>
            </w:hyperlink>
          </w:p>
        </w:tc>
        <w:tc>
          <w:tcPr>
            <w:tcW w:w="6095" w:type="dxa"/>
          </w:tcPr>
          <w:p w14:paraId="749E63A6" w14:textId="10162FD2" w:rsidR="009D0863" w:rsidRPr="00530678" w:rsidRDefault="00E969B0" w:rsidP="004F0964">
            <w:pPr>
              <w:pStyle w:val="NoSpacing"/>
              <w:jc w:val="center"/>
              <w:rPr>
                <w:rFonts w:asciiTheme="minorHAnsi" w:hAnsiTheme="minorHAnsi" w:cstheme="minorHAnsi"/>
                <w:b/>
                <w:szCs w:val="24"/>
              </w:rPr>
            </w:pPr>
            <w:hyperlink r:id="rId32" w:history="1">
              <w:r w:rsidR="00AA4CF3" w:rsidRPr="00530678">
                <w:rPr>
                  <w:rStyle w:val="Hyperlink"/>
                  <w:rFonts w:asciiTheme="minorHAnsi" w:hAnsiTheme="minorHAnsi" w:cstheme="minorHAnsi"/>
                </w:rPr>
                <w:t>Senior Phase</w:t>
              </w:r>
            </w:hyperlink>
          </w:p>
        </w:tc>
      </w:tr>
      <w:tr w:rsidR="004F0964" w:rsidRPr="00530678" w14:paraId="6D8004A9" w14:textId="77777777" w:rsidTr="00B407E7">
        <w:tc>
          <w:tcPr>
            <w:tcW w:w="11335" w:type="dxa"/>
            <w:gridSpan w:val="2"/>
          </w:tcPr>
          <w:p w14:paraId="7173408B" w14:textId="77777777" w:rsidR="004F0964" w:rsidRPr="00530678" w:rsidRDefault="004F0964" w:rsidP="004F0964">
            <w:pPr>
              <w:pStyle w:val="NoSpacing"/>
              <w:jc w:val="center"/>
              <w:rPr>
                <w:rFonts w:asciiTheme="minorHAnsi" w:hAnsiTheme="minorHAnsi" w:cstheme="minorHAnsi"/>
                <w:b/>
                <w:szCs w:val="24"/>
              </w:rPr>
            </w:pPr>
            <w:r w:rsidRPr="00530678">
              <w:rPr>
                <w:rFonts w:asciiTheme="minorHAnsi" w:hAnsiTheme="minorHAnsi" w:cstheme="minorHAnsi"/>
                <w:b/>
                <w:noProof/>
                <w:szCs w:val="24"/>
              </w:rPr>
              <w:drawing>
                <wp:inline distT="0" distB="0" distL="0" distR="0" wp14:anchorId="14A43C6E" wp14:editId="7BAF10F0">
                  <wp:extent cx="5276544" cy="3036498"/>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gression.JPG"/>
                          <pic:cNvPicPr/>
                        </pic:nvPicPr>
                        <pic:blipFill>
                          <a:blip r:embed="rId33">
                            <a:extLst>
                              <a:ext uri="{28A0092B-C50C-407E-A947-70E740481C1C}">
                                <a14:useLocalDpi xmlns:a14="http://schemas.microsoft.com/office/drawing/2010/main" val="0"/>
                              </a:ext>
                            </a:extLst>
                          </a:blip>
                          <a:stretch>
                            <a:fillRect/>
                          </a:stretch>
                        </pic:blipFill>
                        <pic:spPr>
                          <a:xfrm>
                            <a:off x="0" y="0"/>
                            <a:ext cx="5356857" cy="3082716"/>
                          </a:xfrm>
                          <a:prstGeom prst="rect">
                            <a:avLst/>
                          </a:prstGeom>
                        </pic:spPr>
                      </pic:pic>
                    </a:graphicData>
                  </a:graphic>
                </wp:inline>
              </w:drawing>
            </w:r>
          </w:p>
        </w:tc>
      </w:tr>
      <w:tr w:rsidR="004F0964" w:rsidRPr="00530678" w14:paraId="29E0B978" w14:textId="77777777" w:rsidTr="00B407E7">
        <w:tc>
          <w:tcPr>
            <w:tcW w:w="11335" w:type="dxa"/>
            <w:gridSpan w:val="2"/>
          </w:tcPr>
          <w:p w14:paraId="018BC0D3" w14:textId="77777777" w:rsidR="009D0863" w:rsidRPr="00530678" w:rsidRDefault="00E969B0" w:rsidP="00B407E7">
            <w:pPr>
              <w:pStyle w:val="NoSpacing"/>
              <w:jc w:val="center"/>
              <w:rPr>
                <w:rFonts w:asciiTheme="minorHAnsi" w:hAnsiTheme="minorHAnsi" w:cstheme="minorHAnsi"/>
              </w:rPr>
            </w:pPr>
            <w:hyperlink r:id="rId34" w:history="1">
              <w:r w:rsidR="00AA4CF3" w:rsidRPr="00530678">
                <w:rPr>
                  <w:rStyle w:val="Hyperlink"/>
                  <w:rFonts w:asciiTheme="minorHAnsi" w:hAnsiTheme="minorHAnsi" w:cstheme="minorHAnsi"/>
                </w:rPr>
                <w:t>Progression in the Senior Phase</w:t>
              </w:r>
            </w:hyperlink>
          </w:p>
          <w:p w14:paraId="20604FC3" w14:textId="5CE2BD79" w:rsidR="00AA4CF3" w:rsidRPr="00530678" w:rsidRDefault="00AA4CF3" w:rsidP="00B407E7">
            <w:pPr>
              <w:pStyle w:val="NoSpacing"/>
              <w:jc w:val="center"/>
              <w:rPr>
                <w:rFonts w:asciiTheme="minorHAnsi" w:hAnsiTheme="minorHAnsi" w:cstheme="minorHAnsi"/>
                <w:b/>
                <w:szCs w:val="24"/>
              </w:rPr>
            </w:pPr>
          </w:p>
        </w:tc>
      </w:tr>
      <w:tr w:rsidR="004F0964" w:rsidRPr="00530678" w14:paraId="553DCC50" w14:textId="77777777" w:rsidTr="00B407E7">
        <w:tc>
          <w:tcPr>
            <w:tcW w:w="11335" w:type="dxa"/>
            <w:gridSpan w:val="2"/>
          </w:tcPr>
          <w:p w14:paraId="5F93DD7D" w14:textId="77777777" w:rsidR="004F0964" w:rsidRPr="00530678" w:rsidRDefault="004F0964" w:rsidP="004F0964">
            <w:pPr>
              <w:pStyle w:val="NoSpacing"/>
              <w:jc w:val="center"/>
              <w:rPr>
                <w:rFonts w:asciiTheme="minorHAnsi" w:hAnsiTheme="minorHAnsi" w:cstheme="minorHAnsi"/>
                <w:b/>
                <w:szCs w:val="24"/>
              </w:rPr>
            </w:pPr>
            <w:r w:rsidRPr="00530678">
              <w:rPr>
                <w:rFonts w:asciiTheme="minorHAnsi" w:hAnsiTheme="minorHAnsi" w:cstheme="minorHAnsi"/>
                <w:b/>
                <w:noProof/>
                <w:szCs w:val="24"/>
              </w:rPr>
              <w:drawing>
                <wp:inline distT="0" distB="0" distL="0" distR="0" wp14:anchorId="0629C43F" wp14:editId="0B5A5E83">
                  <wp:extent cx="1981423" cy="28220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A nutshell.JPG"/>
                          <pic:cNvPicPr/>
                        </pic:nvPicPr>
                        <pic:blipFill>
                          <a:blip r:embed="rId35">
                            <a:extLst>
                              <a:ext uri="{28A0092B-C50C-407E-A947-70E740481C1C}">
                                <a14:useLocalDpi xmlns:a14="http://schemas.microsoft.com/office/drawing/2010/main" val="0"/>
                              </a:ext>
                            </a:extLst>
                          </a:blip>
                          <a:stretch>
                            <a:fillRect/>
                          </a:stretch>
                        </pic:blipFill>
                        <pic:spPr>
                          <a:xfrm>
                            <a:off x="0" y="0"/>
                            <a:ext cx="2001996" cy="2851328"/>
                          </a:xfrm>
                          <a:prstGeom prst="rect">
                            <a:avLst/>
                          </a:prstGeom>
                        </pic:spPr>
                      </pic:pic>
                    </a:graphicData>
                  </a:graphic>
                </wp:inline>
              </w:drawing>
            </w:r>
          </w:p>
          <w:p w14:paraId="2D37EAF7" w14:textId="74A7AC8F" w:rsidR="00AA4CF3" w:rsidRPr="00530678" w:rsidRDefault="00AA4CF3" w:rsidP="004F0964">
            <w:pPr>
              <w:pStyle w:val="NoSpacing"/>
              <w:jc w:val="center"/>
              <w:rPr>
                <w:rFonts w:asciiTheme="minorHAnsi" w:hAnsiTheme="minorHAnsi" w:cstheme="minorHAnsi"/>
                <w:b/>
                <w:szCs w:val="24"/>
              </w:rPr>
            </w:pPr>
          </w:p>
        </w:tc>
      </w:tr>
      <w:tr w:rsidR="00B407E7" w:rsidRPr="00530678" w14:paraId="64B5929B" w14:textId="77777777" w:rsidTr="00B407E7">
        <w:tc>
          <w:tcPr>
            <w:tcW w:w="11335" w:type="dxa"/>
            <w:gridSpan w:val="2"/>
          </w:tcPr>
          <w:p w14:paraId="3ED3F6F3" w14:textId="468B30D2" w:rsidR="00B407E7" w:rsidRPr="00530678" w:rsidRDefault="00E969B0" w:rsidP="004F0964">
            <w:pPr>
              <w:pStyle w:val="NoSpacing"/>
              <w:jc w:val="center"/>
              <w:rPr>
                <w:rFonts w:asciiTheme="minorHAnsi" w:hAnsiTheme="minorHAnsi" w:cstheme="minorHAnsi"/>
                <w:b/>
                <w:noProof/>
                <w:szCs w:val="24"/>
              </w:rPr>
            </w:pPr>
            <w:hyperlink r:id="rId36" w:history="1">
              <w:r w:rsidR="00AA4CF3" w:rsidRPr="00530678">
                <w:rPr>
                  <w:rStyle w:val="Hyperlink"/>
                  <w:rFonts w:asciiTheme="minorHAnsi" w:hAnsiTheme="minorHAnsi" w:cstheme="minorHAnsi"/>
                </w:rPr>
                <w:t>Wider Achievement</w:t>
              </w:r>
            </w:hyperlink>
          </w:p>
        </w:tc>
      </w:tr>
    </w:tbl>
    <w:p w14:paraId="24C62558" w14:textId="77777777" w:rsidR="004F0964" w:rsidRPr="00530678" w:rsidRDefault="004F0964" w:rsidP="009D0863">
      <w:pPr>
        <w:pStyle w:val="NoSpacing"/>
        <w:jc w:val="both"/>
        <w:rPr>
          <w:rFonts w:asciiTheme="minorHAnsi" w:hAnsiTheme="minorHAnsi" w:cstheme="minorHAnsi"/>
          <w:b/>
          <w:szCs w:val="24"/>
        </w:rPr>
      </w:pPr>
    </w:p>
    <w:sectPr w:rsidR="004F0964" w:rsidRPr="00530678" w:rsidSect="00105213">
      <w:pgSz w:w="11900" w:h="16840"/>
      <w:pgMar w:top="794" w:right="1440" w:bottom="567" w:left="1440"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B7D6F" w14:textId="77777777" w:rsidR="00105213" w:rsidRDefault="00105213" w:rsidP="00105213">
      <w:r>
        <w:separator/>
      </w:r>
    </w:p>
  </w:endnote>
  <w:endnote w:type="continuationSeparator" w:id="0">
    <w:p w14:paraId="482383BB" w14:textId="77777777" w:rsidR="00105213" w:rsidRDefault="00105213" w:rsidP="00105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86EDB" w14:textId="77777777" w:rsidR="00105213" w:rsidRDefault="00105213" w:rsidP="00105213">
      <w:r>
        <w:separator/>
      </w:r>
    </w:p>
  </w:footnote>
  <w:footnote w:type="continuationSeparator" w:id="0">
    <w:p w14:paraId="63124E0B" w14:textId="77777777" w:rsidR="00105213" w:rsidRDefault="00105213" w:rsidP="001052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22102D"/>
    <w:multiLevelType w:val="hybridMultilevel"/>
    <w:tmpl w:val="723A9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BCD7771"/>
    <w:multiLevelType w:val="hybridMultilevel"/>
    <w:tmpl w:val="F9028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5AE64A7"/>
    <w:multiLevelType w:val="multilevel"/>
    <w:tmpl w:val="673E0C28"/>
    <w:lvl w:ilvl="0">
      <w:start w:val="1"/>
      <w:numFmt w:val="bullet"/>
      <w:lvlText w:val=""/>
      <w:lvlJc w:val="left"/>
      <w:pPr>
        <w:tabs>
          <w:tab w:val="num" w:pos="1800"/>
        </w:tabs>
        <w:ind w:left="1800" w:hanging="360"/>
      </w:pPr>
      <w:rPr>
        <w:rFonts w:ascii="Wingdings" w:hAnsi="Wingdings" w:hint="default"/>
        <w:sz w:val="20"/>
      </w:rPr>
    </w:lvl>
    <w:lvl w:ilvl="1" w:tentative="1">
      <w:start w:val="1"/>
      <w:numFmt w:val="bullet"/>
      <w:lvlText w:val=""/>
      <w:lvlJc w:val="left"/>
      <w:pPr>
        <w:tabs>
          <w:tab w:val="num" w:pos="2520"/>
        </w:tabs>
        <w:ind w:left="2520" w:hanging="360"/>
      </w:pPr>
      <w:rPr>
        <w:rFonts w:ascii="Wingdings" w:hAnsi="Wingdings"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num w:numId="1" w16cid:durableId="228350194">
    <w:abstractNumId w:val="0"/>
  </w:num>
  <w:num w:numId="2" w16cid:durableId="1086804351">
    <w:abstractNumId w:val="1"/>
  </w:num>
  <w:num w:numId="3" w16cid:durableId="16755701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F59"/>
    <w:rsid w:val="00016A5B"/>
    <w:rsid w:val="00031C29"/>
    <w:rsid w:val="00071A2B"/>
    <w:rsid w:val="00095A2F"/>
    <w:rsid w:val="0009726E"/>
    <w:rsid w:val="000A1405"/>
    <w:rsid w:val="000B2B99"/>
    <w:rsid w:val="00105213"/>
    <w:rsid w:val="001552C0"/>
    <w:rsid w:val="001A1911"/>
    <w:rsid w:val="001C3CCB"/>
    <w:rsid w:val="00204DC2"/>
    <w:rsid w:val="0021630D"/>
    <w:rsid w:val="0024206E"/>
    <w:rsid w:val="00280DFA"/>
    <w:rsid w:val="002840EC"/>
    <w:rsid w:val="002916A1"/>
    <w:rsid w:val="002A2F59"/>
    <w:rsid w:val="002D40DB"/>
    <w:rsid w:val="0030758E"/>
    <w:rsid w:val="00355FF1"/>
    <w:rsid w:val="003B5413"/>
    <w:rsid w:val="003D20CC"/>
    <w:rsid w:val="003F4108"/>
    <w:rsid w:val="00427232"/>
    <w:rsid w:val="00430F97"/>
    <w:rsid w:val="00452888"/>
    <w:rsid w:val="0049328C"/>
    <w:rsid w:val="004958A9"/>
    <w:rsid w:val="004C7715"/>
    <w:rsid w:val="004D08F2"/>
    <w:rsid w:val="004F0964"/>
    <w:rsid w:val="004F21E1"/>
    <w:rsid w:val="00515BDF"/>
    <w:rsid w:val="005275F2"/>
    <w:rsid w:val="00530678"/>
    <w:rsid w:val="00550576"/>
    <w:rsid w:val="00554CAA"/>
    <w:rsid w:val="00573144"/>
    <w:rsid w:val="00583CD4"/>
    <w:rsid w:val="005A2E40"/>
    <w:rsid w:val="005C167C"/>
    <w:rsid w:val="00610352"/>
    <w:rsid w:val="006254DD"/>
    <w:rsid w:val="00650DB3"/>
    <w:rsid w:val="00675679"/>
    <w:rsid w:val="006C7424"/>
    <w:rsid w:val="006C77CD"/>
    <w:rsid w:val="00742B9C"/>
    <w:rsid w:val="007507F9"/>
    <w:rsid w:val="008110E7"/>
    <w:rsid w:val="00851840"/>
    <w:rsid w:val="00870020"/>
    <w:rsid w:val="008B684E"/>
    <w:rsid w:val="009252C0"/>
    <w:rsid w:val="00973B24"/>
    <w:rsid w:val="00997A3C"/>
    <w:rsid w:val="009D0863"/>
    <w:rsid w:val="009D6A68"/>
    <w:rsid w:val="00A57881"/>
    <w:rsid w:val="00A6067A"/>
    <w:rsid w:val="00A636DF"/>
    <w:rsid w:val="00A8526D"/>
    <w:rsid w:val="00AA4CF3"/>
    <w:rsid w:val="00AC6693"/>
    <w:rsid w:val="00B352FB"/>
    <w:rsid w:val="00B35C74"/>
    <w:rsid w:val="00B407E7"/>
    <w:rsid w:val="00B4444D"/>
    <w:rsid w:val="00B724CC"/>
    <w:rsid w:val="00B72701"/>
    <w:rsid w:val="00B75C35"/>
    <w:rsid w:val="00BB55AE"/>
    <w:rsid w:val="00BF33D7"/>
    <w:rsid w:val="00C1190C"/>
    <w:rsid w:val="00C11E70"/>
    <w:rsid w:val="00C33297"/>
    <w:rsid w:val="00CB68C1"/>
    <w:rsid w:val="00CC78B0"/>
    <w:rsid w:val="00CD39C5"/>
    <w:rsid w:val="00CD3F01"/>
    <w:rsid w:val="00D475ED"/>
    <w:rsid w:val="00D7795D"/>
    <w:rsid w:val="00D90684"/>
    <w:rsid w:val="00DC4F5F"/>
    <w:rsid w:val="00DE4EAD"/>
    <w:rsid w:val="00E83258"/>
    <w:rsid w:val="00E969B0"/>
    <w:rsid w:val="00EB70E1"/>
    <w:rsid w:val="00F66333"/>
    <w:rsid w:val="00FA5F2B"/>
    <w:rsid w:val="00FB504A"/>
    <w:rsid w:val="00FD1483"/>
    <w:rsid w:val="00FD3A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D10CD"/>
  <w15:chartTrackingRefBased/>
  <w15:docId w15:val="{705D1CAF-137A-4D99-B818-71DD30543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F59"/>
    <w:pPr>
      <w:spacing w:after="0" w:line="240" w:lineRule="auto"/>
    </w:pPr>
    <w:rPr>
      <w:rFonts w:ascii="Calibri" w:eastAsia="Calibri" w:hAnsi="Calibri" w:cs="Times New Roman"/>
      <w:sz w:val="24"/>
      <w:szCs w:val="24"/>
    </w:rPr>
  </w:style>
  <w:style w:type="paragraph" w:styleId="Heading1">
    <w:name w:val="heading 1"/>
    <w:basedOn w:val="Normal"/>
    <w:next w:val="Normal"/>
    <w:link w:val="Heading1Char"/>
    <w:uiPriority w:val="9"/>
    <w:qFormat/>
    <w:rsid w:val="002916A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110E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110E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2F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F59"/>
    <w:rPr>
      <w:rFonts w:ascii="Segoe UI" w:eastAsia="Calibri" w:hAnsi="Segoe UI" w:cs="Segoe UI"/>
      <w:sz w:val="18"/>
      <w:szCs w:val="18"/>
    </w:rPr>
  </w:style>
  <w:style w:type="character" w:customStyle="1" w:styleId="Heading1Char">
    <w:name w:val="Heading 1 Char"/>
    <w:basedOn w:val="DefaultParagraphFont"/>
    <w:link w:val="Heading1"/>
    <w:uiPriority w:val="9"/>
    <w:rsid w:val="002916A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916A1"/>
    <w:pPr>
      <w:shd w:val="clear" w:color="auto" w:fill="D9D9D9" w:themeFill="background1" w:themeFillShade="D9"/>
      <w:spacing w:before="480" w:line="276" w:lineRule="auto"/>
      <w:outlineLvl w:val="9"/>
    </w:pPr>
    <w:rPr>
      <w:rFonts w:ascii="Arial" w:hAnsi="Arial"/>
      <w:b/>
      <w:bCs/>
      <w:color w:val="000000" w:themeColor="text1"/>
      <w:sz w:val="24"/>
      <w:szCs w:val="28"/>
      <w:lang w:val="en-US" w:eastAsia="ja-JP"/>
    </w:rPr>
  </w:style>
  <w:style w:type="character" w:styleId="Hyperlink">
    <w:name w:val="Hyperlink"/>
    <w:basedOn w:val="DefaultParagraphFont"/>
    <w:uiPriority w:val="99"/>
    <w:unhideWhenUsed/>
    <w:rsid w:val="002916A1"/>
    <w:rPr>
      <w:color w:val="0563C1" w:themeColor="hyperlink"/>
      <w:u w:val="single"/>
    </w:rPr>
  </w:style>
  <w:style w:type="paragraph" w:styleId="TOC1">
    <w:name w:val="toc 1"/>
    <w:basedOn w:val="Normal"/>
    <w:next w:val="Normal"/>
    <w:autoRedefine/>
    <w:uiPriority w:val="39"/>
    <w:unhideWhenUsed/>
    <w:rsid w:val="002916A1"/>
    <w:pPr>
      <w:tabs>
        <w:tab w:val="right" w:leader="dot" w:pos="9016"/>
      </w:tabs>
      <w:spacing w:after="100"/>
    </w:pPr>
    <w:rPr>
      <w:rFonts w:ascii="Arial" w:eastAsia="Arial" w:hAnsi="Arial" w:cs="Arial"/>
      <w:noProof/>
      <w:lang w:val="en-US"/>
    </w:rPr>
  </w:style>
  <w:style w:type="table" w:styleId="TableGrid">
    <w:name w:val="Table Grid"/>
    <w:basedOn w:val="TableNormal"/>
    <w:uiPriority w:val="59"/>
    <w:rsid w:val="00291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2916A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link w:val="NoSpacingChar"/>
    <w:uiPriority w:val="1"/>
    <w:qFormat/>
    <w:rsid w:val="008B684E"/>
    <w:pPr>
      <w:spacing w:after="0" w:line="240" w:lineRule="auto"/>
    </w:pPr>
    <w:rPr>
      <w:rFonts w:ascii="Arial" w:eastAsia="PMingLiU" w:hAnsi="Arial" w:cs="Times New Roman"/>
      <w:sz w:val="24"/>
      <w:lang w:val="en-US"/>
    </w:rPr>
  </w:style>
  <w:style w:type="character" w:customStyle="1" w:styleId="NoSpacingChar">
    <w:name w:val="No Spacing Char"/>
    <w:basedOn w:val="DefaultParagraphFont"/>
    <w:link w:val="NoSpacing"/>
    <w:uiPriority w:val="1"/>
    <w:rsid w:val="008B684E"/>
    <w:rPr>
      <w:rFonts w:ascii="Arial" w:eastAsia="PMingLiU" w:hAnsi="Arial" w:cs="Times New Roman"/>
      <w:sz w:val="24"/>
      <w:lang w:val="en-US"/>
    </w:rPr>
  </w:style>
  <w:style w:type="paragraph" w:styleId="Header">
    <w:name w:val="header"/>
    <w:basedOn w:val="Normal"/>
    <w:link w:val="HeaderChar"/>
    <w:uiPriority w:val="99"/>
    <w:unhideWhenUsed/>
    <w:rsid w:val="00105213"/>
    <w:pPr>
      <w:tabs>
        <w:tab w:val="center" w:pos="4513"/>
        <w:tab w:val="right" w:pos="9026"/>
      </w:tabs>
    </w:pPr>
  </w:style>
  <w:style w:type="character" w:customStyle="1" w:styleId="HeaderChar">
    <w:name w:val="Header Char"/>
    <w:basedOn w:val="DefaultParagraphFont"/>
    <w:link w:val="Header"/>
    <w:uiPriority w:val="99"/>
    <w:rsid w:val="00105213"/>
    <w:rPr>
      <w:rFonts w:ascii="Calibri" w:eastAsia="Calibri" w:hAnsi="Calibri" w:cs="Times New Roman"/>
      <w:sz w:val="24"/>
      <w:szCs w:val="24"/>
    </w:rPr>
  </w:style>
  <w:style w:type="paragraph" w:styleId="Footer">
    <w:name w:val="footer"/>
    <w:basedOn w:val="Normal"/>
    <w:link w:val="FooterChar"/>
    <w:uiPriority w:val="99"/>
    <w:unhideWhenUsed/>
    <w:rsid w:val="00105213"/>
    <w:pPr>
      <w:tabs>
        <w:tab w:val="center" w:pos="4513"/>
        <w:tab w:val="right" w:pos="9026"/>
      </w:tabs>
    </w:pPr>
  </w:style>
  <w:style w:type="character" w:customStyle="1" w:styleId="FooterChar">
    <w:name w:val="Footer Char"/>
    <w:basedOn w:val="DefaultParagraphFont"/>
    <w:link w:val="Footer"/>
    <w:uiPriority w:val="99"/>
    <w:rsid w:val="00105213"/>
    <w:rPr>
      <w:rFonts w:ascii="Calibri" w:eastAsia="Calibri" w:hAnsi="Calibri" w:cs="Times New Roman"/>
      <w:sz w:val="24"/>
      <w:szCs w:val="24"/>
    </w:rPr>
  </w:style>
  <w:style w:type="character" w:styleId="UnresolvedMention">
    <w:name w:val="Unresolved Mention"/>
    <w:basedOn w:val="DefaultParagraphFont"/>
    <w:uiPriority w:val="99"/>
    <w:semiHidden/>
    <w:unhideWhenUsed/>
    <w:rsid w:val="00742B9C"/>
    <w:rPr>
      <w:color w:val="605E5C"/>
      <w:shd w:val="clear" w:color="auto" w:fill="E1DFDD"/>
    </w:rPr>
  </w:style>
  <w:style w:type="character" w:styleId="CommentReference">
    <w:name w:val="annotation reference"/>
    <w:basedOn w:val="DefaultParagraphFont"/>
    <w:uiPriority w:val="99"/>
    <w:semiHidden/>
    <w:unhideWhenUsed/>
    <w:rsid w:val="00997A3C"/>
    <w:rPr>
      <w:sz w:val="16"/>
      <w:szCs w:val="16"/>
    </w:rPr>
  </w:style>
  <w:style w:type="paragraph" w:styleId="CommentText">
    <w:name w:val="annotation text"/>
    <w:basedOn w:val="Normal"/>
    <w:link w:val="CommentTextChar"/>
    <w:uiPriority w:val="99"/>
    <w:semiHidden/>
    <w:unhideWhenUsed/>
    <w:rsid w:val="00997A3C"/>
    <w:rPr>
      <w:sz w:val="20"/>
      <w:szCs w:val="20"/>
    </w:rPr>
  </w:style>
  <w:style w:type="character" w:customStyle="1" w:styleId="CommentTextChar">
    <w:name w:val="Comment Text Char"/>
    <w:basedOn w:val="DefaultParagraphFont"/>
    <w:link w:val="CommentText"/>
    <w:uiPriority w:val="99"/>
    <w:semiHidden/>
    <w:rsid w:val="00997A3C"/>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97A3C"/>
    <w:rPr>
      <w:b/>
      <w:bCs/>
    </w:rPr>
  </w:style>
  <w:style w:type="character" w:customStyle="1" w:styleId="CommentSubjectChar">
    <w:name w:val="Comment Subject Char"/>
    <w:basedOn w:val="CommentTextChar"/>
    <w:link w:val="CommentSubject"/>
    <w:uiPriority w:val="99"/>
    <w:semiHidden/>
    <w:rsid w:val="00997A3C"/>
    <w:rPr>
      <w:rFonts w:ascii="Calibri" w:eastAsia="Calibri" w:hAnsi="Calibri" w:cs="Times New Roman"/>
      <w:b/>
      <w:bCs/>
      <w:sz w:val="20"/>
      <w:szCs w:val="20"/>
    </w:rPr>
  </w:style>
  <w:style w:type="character" w:customStyle="1" w:styleId="Heading3Char">
    <w:name w:val="Heading 3 Char"/>
    <w:basedOn w:val="DefaultParagraphFont"/>
    <w:link w:val="Heading3"/>
    <w:uiPriority w:val="9"/>
    <w:semiHidden/>
    <w:rsid w:val="008110E7"/>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8110E7"/>
    <w:pPr>
      <w:spacing w:before="100" w:beforeAutospacing="1" w:after="100" w:afterAutospacing="1"/>
    </w:pPr>
    <w:rPr>
      <w:rFonts w:ascii="Times New Roman" w:eastAsia="Times New Roman" w:hAnsi="Times New Roman"/>
      <w:lang w:eastAsia="en-GB"/>
    </w:rPr>
  </w:style>
  <w:style w:type="character" w:styleId="Strong">
    <w:name w:val="Strong"/>
    <w:basedOn w:val="DefaultParagraphFont"/>
    <w:uiPriority w:val="22"/>
    <w:qFormat/>
    <w:rsid w:val="008110E7"/>
    <w:rPr>
      <w:b/>
      <w:bCs/>
    </w:rPr>
  </w:style>
  <w:style w:type="character" w:customStyle="1" w:styleId="Heading2Char">
    <w:name w:val="Heading 2 Char"/>
    <w:basedOn w:val="DefaultParagraphFont"/>
    <w:link w:val="Heading2"/>
    <w:uiPriority w:val="9"/>
    <w:semiHidden/>
    <w:rsid w:val="008110E7"/>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FA5F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43464">
      <w:bodyDiv w:val="1"/>
      <w:marLeft w:val="0"/>
      <w:marRight w:val="0"/>
      <w:marTop w:val="0"/>
      <w:marBottom w:val="0"/>
      <w:divBdr>
        <w:top w:val="none" w:sz="0" w:space="0" w:color="auto"/>
        <w:left w:val="none" w:sz="0" w:space="0" w:color="auto"/>
        <w:bottom w:val="none" w:sz="0" w:space="0" w:color="auto"/>
        <w:right w:val="none" w:sz="0" w:space="0" w:color="auto"/>
      </w:divBdr>
    </w:div>
    <w:div w:id="187815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hyperlink" Target="https://blogs.glowscotland.org.uk/pk/crieffhighschool/coursechoice-healthandwellbeing" TargetMode="External"/><Relationship Id="rId26" Type="http://schemas.openxmlformats.org/officeDocument/2006/relationships/hyperlink" Target="https://www.perth.uhi.ac.uk/school-college-partnership/" TargetMode="External"/><Relationship Id="rId21" Type="http://schemas.openxmlformats.org/officeDocument/2006/relationships/hyperlink" Target="https://blogs.glowscotland.org.uk/pk/crieffhighschool/coursechoice-music" TargetMode="External"/><Relationship Id="rId34" Type="http://schemas.openxmlformats.org/officeDocument/2006/relationships/hyperlink" Target="https://blogs.glowscotland.org.uk/pk/public/crieffhighschool/uploads/sites/6592/2021/02/02100523/Nutshells-Progression.pdf" TargetMode="Externa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yperlink" Target="https://blogs.glowscotland.org.uk/pk/crieffhighschool/coursechoice-english-drama-literacy" TargetMode="External"/><Relationship Id="rId25" Type="http://schemas.openxmlformats.org/officeDocument/2006/relationships/hyperlink" Target="https://blogs.glowscotland.org.uk/pk/crieffhighschool/coursechoice-social-subjects-3" TargetMode="External"/><Relationship Id="rId33" Type="http://schemas.openxmlformats.org/officeDocument/2006/relationships/image" Target="media/image11.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blogs.glowscotland.org.uk/pk/crieffhighschool/coursechoice-digital-learning/" TargetMode="External"/><Relationship Id="rId20" Type="http://schemas.openxmlformats.org/officeDocument/2006/relationships/hyperlink" Target="https://blogs.glowscotland.org.uk/pk/crieffhighschool/coursechoice-modern-languages" TargetMode="External"/><Relationship Id="rId29"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blogs.glowscotland.org.uk/pk/crieffhighschool/coursechoice-science" TargetMode="External"/><Relationship Id="rId32" Type="http://schemas.openxmlformats.org/officeDocument/2006/relationships/hyperlink" Target="https://blogs.glowscotland.org.uk/pk/public/crieffhighschool/uploads/sites/6592/2021/02/02100529/Senior-Phase-in-a-Nutshell.pdf"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blogs.glowscotland.org.uk/pk/crieffhighschool/coursechoice-design/" TargetMode="External"/><Relationship Id="rId23" Type="http://schemas.openxmlformats.org/officeDocument/2006/relationships/hyperlink" Target="https://blogs.glowscotland.org.uk/pk/crieffhighschool/coursechoice-religious-and-moral-education" TargetMode="External"/><Relationship Id="rId28" Type="http://schemas.openxmlformats.org/officeDocument/2006/relationships/hyperlink" Target="https://www.npfs.org.uk/" TargetMode="External"/><Relationship Id="rId36" Type="http://schemas.openxmlformats.org/officeDocument/2006/relationships/hyperlink" Target="https://blogs.glowscotland.org.uk/pk/public/crieffhighschool/uploads/sites/6592/2021/02/02100532/Wider-Achievement.pdf" TargetMode="External"/><Relationship Id="rId10" Type="http://schemas.openxmlformats.org/officeDocument/2006/relationships/image" Target="media/image4.emf"/><Relationship Id="rId19" Type="http://schemas.openxmlformats.org/officeDocument/2006/relationships/hyperlink" Target="https://blogs.glowscotland.org.uk/pk/crieffhighschool/coursechoice-mathematics" TargetMode="External"/><Relationship Id="rId31" Type="http://schemas.openxmlformats.org/officeDocument/2006/relationships/hyperlink" Target="https://blogs.glowscotland.org.uk/pk/public/crieffhighschool/uploads/sites/6592/2021/02/02100518/Learner-Journey-in-a-Nutshell.pdf"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blogs.glowscotland.org.uk/pk/crieffhighschool/coursechoice-design/" TargetMode="External"/><Relationship Id="rId22" Type="http://schemas.openxmlformats.org/officeDocument/2006/relationships/hyperlink" Target="https://blogs.glowscotland.org.uk/pk/crieffhighschool/coursechoice-healthandwellbeing" TargetMode="External"/><Relationship Id="rId27" Type="http://schemas.openxmlformats.org/officeDocument/2006/relationships/image" Target="media/image8.png"/><Relationship Id="rId30" Type="http://schemas.openxmlformats.org/officeDocument/2006/relationships/image" Target="media/image10.JPG"/><Relationship Id="rId35" Type="http://schemas.openxmlformats.org/officeDocument/2006/relationships/image" Target="media/image12.JPG"/><Relationship Id="rId8" Type="http://schemas.openxmlformats.org/officeDocument/2006/relationships/image" Target="media/image2.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11</Pages>
  <Words>3075</Words>
  <Characters>17530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Perth and Kinross Council</Company>
  <LinksUpToDate>false</LinksUpToDate>
  <CharactersWithSpaces>20564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Porter</dc:creator>
  <cp:keywords/>
  <dc:description/>
  <cp:lastModifiedBy>Lana Prince</cp:lastModifiedBy>
  <cp:revision>8</cp:revision>
  <cp:lastPrinted>2021-02-02T11:01:00Z</cp:lastPrinted>
  <dcterms:created xsi:type="dcterms:W3CDTF">2023-02-14T10:20:00Z</dcterms:created>
  <dcterms:modified xsi:type="dcterms:W3CDTF">2023-02-14T10:32:00Z</dcterms:modified>
</cp:coreProperties>
</file>